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DEE" w:rsidRPr="00F63DEE" w:rsidRDefault="00F63DEE" w:rsidP="00F63DEE">
      <w:pPr>
        <w:spacing w:after="0" w:line="240" w:lineRule="auto"/>
        <w:jc w:val="center"/>
        <w:rPr>
          <w:rFonts w:ascii="Arial" w:eastAsia="Times New Roman" w:hAnsi="Arial" w:cs="Times New Roman"/>
          <w:b/>
          <w:sz w:val="24"/>
          <w:szCs w:val="24"/>
          <w:lang w:eastAsia="cs-CZ"/>
        </w:rPr>
      </w:pPr>
      <w:r>
        <w:rPr>
          <w:rFonts w:ascii="Arial" w:eastAsia="Times New Roman" w:hAnsi="Arial" w:cs="Times New Roman"/>
          <w:b/>
          <w:sz w:val="24"/>
          <w:szCs w:val="24"/>
          <w:lang w:eastAsia="cs-CZ"/>
        </w:rPr>
        <w:t>SOUHRNNÁ TECHNICKÁ ZPRÁVA</w:t>
      </w:r>
    </w:p>
    <w:p w:rsidR="00F63DEE" w:rsidRPr="00F63DEE" w:rsidRDefault="00F63DEE" w:rsidP="00F63DEE">
      <w:pPr>
        <w:spacing w:after="0" w:line="240" w:lineRule="auto"/>
        <w:rPr>
          <w:rFonts w:ascii="Arial" w:eastAsia="Times New Roman" w:hAnsi="Arial" w:cs="Times New Roman"/>
          <w:sz w:val="20"/>
          <w:szCs w:val="24"/>
          <w:lang w:eastAsia="cs-CZ"/>
        </w:rPr>
      </w:pPr>
    </w:p>
    <w:p w:rsidR="00F63DEE" w:rsidRPr="00F63DEE" w:rsidRDefault="00F63DEE" w:rsidP="00F63DEE">
      <w:pPr>
        <w:spacing w:after="0" w:line="240" w:lineRule="auto"/>
        <w:jc w:val="center"/>
        <w:rPr>
          <w:rFonts w:ascii="Arial" w:eastAsia="Times New Roman" w:hAnsi="Arial" w:cs="Times New Roman"/>
          <w:sz w:val="20"/>
          <w:szCs w:val="24"/>
          <w:lang w:val="x-none" w:eastAsia="x-none"/>
        </w:rPr>
      </w:pPr>
    </w:p>
    <w:p w:rsidR="00F63DEE" w:rsidRPr="00F63DEE" w:rsidRDefault="00F63DEE" w:rsidP="00F63DEE">
      <w:pPr>
        <w:spacing w:after="0" w:line="240" w:lineRule="auto"/>
        <w:jc w:val="center"/>
        <w:rPr>
          <w:rFonts w:ascii="Arial" w:eastAsia="Times New Roman" w:hAnsi="Arial" w:cs="Times New Roman"/>
          <w:b/>
          <w:caps/>
          <w:sz w:val="24"/>
          <w:szCs w:val="24"/>
          <w:lang w:eastAsia="x-none"/>
        </w:rPr>
      </w:pPr>
      <w:r>
        <w:rPr>
          <w:rFonts w:ascii="Arial" w:eastAsia="Times New Roman" w:hAnsi="Arial" w:cs="Times New Roman"/>
          <w:b/>
          <w:caps/>
          <w:sz w:val="24"/>
          <w:szCs w:val="24"/>
          <w:lang w:eastAsia="x-none"/>
        </w:rPr>
        <w:t>bEZNO mĚLNICKÁ, OPRAVA VODOVODU</w:t>
      </w:r>
    </w:p>
    <w:p w:rsidR="00F63DEE" w:rsidRPr="00F63DEE" w:rsidRDefault="00F63DEE" w:rsidP="00F63DEE">
      <w:pPr>
        <w:spacing w:after="0" w:line="240" w:lineRule="auto"/>
        <w:jc w:val="center"/>
        <w:rPr>
          <w:rFonts w:ascii="Arial" w:eastAsia="Times New Roman" w:hAnsi="Arial" w:cs="Times New Roman"/>
          <w:b/>
          <w:sz w:val="20"/>
          <w:szCs w:val="24"/>
          <w:lang w:val="x-none" w:eastAsia="x-none"/>
        </w:rPr>
      </w:pPr>
    </w:p>
    <w:p w:rsidR="00F63DEE" w:rsidRPr="00F63DEE" w:rsidRDefault="00F63DEE" w:rsidP="00F63DEE">
      <w:pPr>
        <w:spacing w:after="0" w:line="240" w:lineRule="auto"/>
        <w:jc w:val="center"/>
        <w:rPr>
          <w:rFonts w:ascii="Arial" w:eastAsia="Times New Roman" w:hAnsi="Arial" w:cs="Arial"/>
          <w:b/>
          <w:sz w:val="20"/>
          <w:szCs w:val="24"/>
          <w:lang w:eastAsia="x-none"/>
        </w:rPr>
      </w:pPr>
      <w:r w:rsidRPr="00F63DEE">
        <w:rPr>
          <w:rFonts w:ascii="Arial" w:eastAsia="Times New Roman" w:hAnsi="Arial" w:cs="Arial"/>
          <w:b/>
          <w:sz w:val="20"/>
          <w:szCs w:val="24"/>
          <w:lang w:eastAsia="x-none"/>
        </w:rPr>
        <w:t xml:space="preserve">Dokumentace pro </w:t>
      </w:r>
      <w:r>
        <w:rPr>
          <w:rFonts w:ascii="Arial" w:eastAsia="Times New Roman" w:hAnsi="Arial" w:cs="Arial"/>
          <w:b/>
          <w:sz w:val="20"/>
          <w:szCs w:val="24"/>
          <w:lang w:eastAsia="x-none"/>
        </w:rPr>
        <w:t>výběr dodavatele</w:t>
      </w:r>
    </w:p>
    <w:p w:rsidR="00F63DEE" w:rsidRDefault="00F63DEE"/>
    <w:p w:rsidR="00F63DEE" w:rsidRPr="00F63DEE" w:rsidRDefault="00F63DEE" w:rsidP="00F63DEE">
      <w:pPr>
        <w:spacing w:after="0" w:line="240" w:lineRule="auto"/>
        <w:jc w:val="both"/>
        <w:rPr>
          <w:rFonts w:ascii="Arial" w:eastAsia="Times New Roman" w:hAnsi="Arial" w:cs="Times New Roman"/>
          <w:b/>
          <w:sz w:val="20"/>
          <w:szCs w:val="20"/>
          <w:lang w:eastAsia="cs-CZ"/>
        </w:rPr>
      </w:pPr>
    </w:p>
    <w:p w:rsidR="00F63DEE" w:rsidRPr="00F63DEE" w:rsidRDefault="00F63DEE" w:rsidP="00F63DEE">
      <w:pPr>
        <w:spacing w:after="0" w:line="240" w:lineRule="auto"/>
        <w:jc w:val="both"/>
        <w:rPr>
          <w:rFonts w:ascii="Arial" w:eastAsia="Times New Roman" w:hAnsi="Arial" w:cs="Times New Roman"/>
          <w:b/>
          <w:sz w:val="20"/>
          <w:szCs w:val="20"/>
          <w:lang w:eastAsia="cs-CZ"/>
        </w:rPr>
      </w:pPr>
      <w:proofErr w:type="gramStart"/>
      <w:r w:rsidRPr="00F63DEE">
        <w:rPr>
          <w:rFonts w:ascii="Arial" w:eastAsia="Times New Roman" w:hAnsi="Arial" w:cs="Times New Roman"/>
          <w:b/>
          <w:sz w:val="20"/>
          <w:szCs w:val="20"/>
          <w:lang w:eastAsia="cs-CZ"/>
        </w:rPr>
        <w:t>A.1.1</w:t>
      </w:r>
      <w:proofErr w:type="gramEnd"/>
      <w:r w:rsidRPr="00F63DEE">
        <w:rPr>
          <w:rFonts w:ascii="Arial" w:eastAsia="Times New Roman" w:hAnsi="Arial" w:cs="Times New Roman"/>
          <w:b/>
          <w:sz w:val="20"/>
          <w:szCs w:val="20"/>
          <w:lang w:eastAsia="cs-CZ"/>
        </w:rPr>
        <w:tab/>
        <w:t>ÚDAJE O STAVBĚ</w:t>
      </w:r>
    </w:p>
    <w:p w:rsidR="00F63DEE" w:rsidRPr="00F63DEE" w:rsidRDefault="00F63DEE" w:rsidP="00F63DEE">
      <w:pPr>
        <w:tabs>
          <w:tab w:val="left" w:pos="720"/>
        </w:tabs>
        <w:spacing w:after="0" w:line="240" w:lineRule="auto"/>
        <w:rPr>
          <w:rFonts w:ascii="Arial" w:eastAsia="Times New Roman" w:hAnsi="Arial" w:cs="Times New Roman"/>
          <w:b/>
          <w:sz w:val="20"/>
          <w:szCs w:val="24"/>
          <w:lang w:eastAsia="cs-CZ"/>
        </w:rPr>
      </w:pPr>
    </w:p>
    <w:p w:rsidR="00F63DEE" w:rsidRPr="00F63DEE" w:rsidRDefault="00F63DEE" w:rsidP="00F63DEE">
      <w:pPr>
        <w:tabs>
          <w:tab w:val="left" w:pos="709"/>
          <w:tab w:val="left" w:pos="3119"/>
        </w:tabs>
        <w:spacing w:after="0" w:line="240" w:lineRule="auto"/>
        <w:rPr>
          <w:rFonts w:ascii="Arial" w:eastAsia="Times New Roman" w:hAnsi="Arial" w:cs="Times New Roman"/>
          <w:sz w:val="20"/>
          <w:szCs w:val="24"/>
          <w:lang w:eastAsia="cs-CZ"/>
        </w:rPr>
      </w:pPr>
      <w:r w:rsidRPr="00F63DEE">
        <w:rPr>
          <w:rFonts w:ascii="Arial" w:eastAsia="Times New Roman" w:hAnsi="Arial" w:cs="Times New Roman"/>
          <w:b/>
          <w:sz w:val="20"/>
          <w:szCs w:val="24"/>
          <w:lang w:eastAsia="cs-CZ"/>
        </w:rPr>
        <w:t>a)</w:t>
      </w:r>
      <w:r w:rsidRPr="00F63DEE">
        <w:rPr>
          <w:rFonts w:ascii="Arial" w:eastAsia="Times New Roman" w:hAnsi="Arial" w:cs="Times New Roman"/>
          <w:b/>
          <w:i/>
          <w:sz w:val="20"/>
          <w:szCs w:val="24"/>
          <w:lang w:eastAsia="cs-CZ"/>
        </w:rPr>
        <w:t xml:space="preserve"> </w:t>
      </w:r>
      <w:r w:rsidRPr="00F63DEE">
        <w:rPr>
          <w:rFonts w:ascii="Arial" w:eastAsia="Times New Roman" w:hAnsi="Arial" w:cs="Times New Roman"/>
          <w:b/>
          <w:i/>
          <w:sz w:val="20"/>
          <w:szCs w:val="24"/>
          <w:lang w:eastAsia="cs-CZ"/>
        </w:rPr>
        <w:tab/>
      </w:r>
      <w:r w:rsidRPr="00F63DEE">
        <w:rPr>
          <w:rFonts w:ascii="Arial" w:eastAsia="Times New Roman" w:hAnsi="Arial" w:cs="Times New Roman"/>
          <w:b/>
          <w:sz w:val="20"/>
          <w:szCs w:val="24"/>
          <w:lang w:eastAsia="cs-CZ"/>
        </w:rPr>
        <w:t>NÁZEV STAVBY</w:t>
      </w:r>
      <w:r w:rsidRPr="00F63DEE">
        <w:rPr>
          <w:rFonts w:ascii="Arial" w:eastAsia="Times New Roman" w:hAnsi="Arial" w:cs="Times New Roman"/>
          <w:sz w:val="20"/>
          <w:szCs w:val="24"/>
          <w:lang w:eastAsia="cs-CZ"/>
        </w:rPr>
        <w:tab/>
      </w:r>
      <w:bookmarkStart w:id="0" w:name="_Hlk520198764"/>
      <w:r>
        <w:rPr>
          <w:rFonts w:ascii="Arial" w:eastAsia="Times New Roman" w:hAnsi="Arial" w:cs="Times New Roman"/>
          <w:sz w:val="20"/>
          <w:szCs w:val="24"/>
          <w:lang w:eastAsia="cs-CZ"/>
        </w:rPr>
        <w:t>Bezno Mělnická, oprava vodovodu</w:t>
      </w:r>
      <w:bookmarkEnd w:id="0"/>
    </w:p>
    <w:p w:rsidR="00F63DEE" w:rsidRPr="00F63DEE" w:rsidRDefault="00F63DEE" w:rsidP="00F63DEE">
      <w:pPr>
        <w:tabs>
          <w:tab w:val="left" w:pos="709"/>
          <w:tab w:val="left" w:pos="3119"/>
        </w:tabs>
        <w:spacing w:after="0" w:line="240" w:lineRule="auto"/>
        <w:rPr>
          <w:rFonts w:ascii="Arial" w:eastAsia="Times New Roman" w:hAnsi="Arial" w:cs="Times New Roman"/>
          <w:sz w:val="20"/>
          <w:szCs w:val="24"/>
          <w:lang w:eastAsia="cs-CZ"/>
        </w:rPr>
      </w:pPr>
    </w:p>
    <w:p w:rsidR="00F63DEE" w:rsidRPr="00F63DEE" w:rsidRDefault="00F63DEE" w:rsidP="00F63DEE">
      <w:pPr>
        <w:tabs>
          <w:tab w:val="left" w:pos="709"/>
          <w:tab w:val="left" w:pos="3119"/>
        </w:tabs>
        <w:spacing w:after="0" w:line="240" w:lineRule="auto"/>
        <w:rPr>
          <w:rFonts w:ascii="Arial" w:eastAsia="Times New Roman" w:hAnsi="Arial" w:cs="Times New Roman"/>
          <w:b/>
          <w:i/>
          <w:sz w:val="20"/>
          <w:szCs w:val="24"/>
          <w:lang w:eastAsia="cs-CZ"/>
        </w:rPr>
      </w:pPr>
      <w:r w:rsidRPr="00F63DEE">
        <w:rPr>
          <w:rFonts w:ascii="Arial" w:eastAsia="Times New Roman" w:hAnsi="Arial" w:cs="Times New Roman"/>
          <w:b/>
          <w:sz w:val="20"/>
          <w:szCs w:val="24"/>
          <w:lang w:eastAsia="cs-CZ"/>
        </w:rPr>
        <w:t xml:space="preserve">b) </w:t>
      </w:r>
      <w:r w:rsidRPr="00F63DEE">
        <w:rPr>
          <w:rFonts w:ascii="Arial" w:eastAsia="Times New Roman" w:hAnsi="Arial" w:cs="Times New Roman"/>
          <w:b/>
          <w:sz w:val="20"/>
          <w:szCs w:val="24"/>
          <w:lang w:eastAsia="cs-CZ"/>
        </w:rPr>
        <w:tab/>
        <w:t>MÍSTO STAVBY</w:t>
      </w:r>
      <w:r w:rsidRPr="00F63DEE">
        <w:rPr>
          <w:rFonts w:ascii="Arial" w:eastAsia="Times New Roman" w:hAnsi="Arial" w:cs="Times New Roman"/>
          <w:b/>
          <w:i/>
          <w:sz w:val="20"/>
          <w:szCs w:val="24"/>
          <w:lang w:eastAsia="cs-CZ"/>
        </w:rPr>
        <w:tab/>
      </w:r>
    </w:p>
    <w:p w:rsidR="00F63DEE" w:rsidRPr="00F63DEE" w:rsidRDefault="00F63DEE" w:rsidP="00F63DEE">
      <w:pPr>
        <w:tabs>
          <w:tab w:val="left" w:pos="3119"/>
        </w:tabs>
        <w:spacing w:after="0" w:line="240" w:lineRule="auto"/>
        <w:rPr>
          <w:rFonts w:ascii="Arial" w:eastAsia="Times New Roman" w:hAnsi="Arial" w:cs="Times New Roman"/>
          <w:sz w:val="20"/>
          <w:szCs w:val="24"/>
          <w:lang w:eastAsia="cs-CZ"/>
        </w:rPr>
      </w:pPr>
    </w:p>
    <w:p w:rsidR="00F63DEE" w:rsidRPr="00F63DEE" w:rsidRDefault="00F63DEE" w:rsidP="00F63DEE">
      <w:pPr>
        <w:tabs>
          <w:tab w:val="left" w:pos="3119"/>
        </w:tabs>
        <w:spacing w:after="0" w:line="240" w:lineRule="auto"/>
        <w:rPr>
          <w:rFonts w:ascii="Arial" w:eastAsia="Times New Roman" w:hAnsi="Arial" w:cs="Times New Roman"/>
          <w:sz w:val="20"/>
          <w:szCs w:val="24"/>
          <w:lang w:eastAsia="cs-CZ"/>
        </w:rPr>
      </w:pPr>
      <w:r w:rsidRPr="00F63DEE">
        <w:rPr>
          <w:rFonts w:ascii="Arial" w:eastAsia="Times New Roman" w:hAnsi="Arial" w:cs="Times New Roman"/>
          <w:sz w:val="20"/>
          <w:szCs w:val="24"/>
          <w:lang w:eastAsia="cs-CZ"/>
        </w:rPr>
        <w:t>Obec:</w:t>
      </w:r>
      <w:r w:rsidRPr="00F63DEE">
        <w:rPr>
          <w:rFonts w:ascii="Arial" w:eastAsia="Times New Roman" w:hAnsi="Arial" w:cs="Times New Roman"/>
          <w:sz w:val="20"/>
          <w:szCs w:val="24"/>
          <w:lang w:eastAsia="cs-CZ"/>
        </w:rPr>
        <w:tab/>
      </w:r>
      <w:r>
        <w:rPr>
          <w:rFonts w:ascii="Arial" w:eastAsia="Times New Roman" w:hAnsi="Arial" w:cs="Times New Roman"/>
          <w:sz w:val="20"/>
          <w:szCs w:val="24"/>
          <w:lang w:eastAsia="cs-CZ"/>
        </w:rPr>
        <w:t>Bezno</w:t>
      </w:r>
    </w:p>
    <w:p w:rsidR="00F63DEE" w:rsidRPr="00F63DEE" w:rsidRDefault="00F63DEE" w:rsidP="00F63DEE">
      <w:pPr>
        <w:tabs>
          <w:tab w:val="left" w:pos="3119"/>
        </w:tabs>
        <w:spacing w:after="0" w:line="240" w:lineRule="auto"/>
        <w:rPr>
          <w:rFonts w:ascii="Arial" w:eastAsia="Times New Roman" w:hAnsi="Arial" w:cs="Times New Roman"/>
          <w:sz w:val="20"/>
          <w:szCs w:val="24"/>
          <w:lang w:eastAsia="cs-CZ"/>
        </w:rPr>
      </w:pPr>
    </w:p>
    <w:p w:rsidR="00F63DEE" w:rsidRPr="00F63DEE" w:rsidRDefault="00F63DEE" w:rsidP="00F63DEE">
      <w:pPr>
        <w:tabs>
          <w:tab w:val="left" w:pos="3119"/>
        </w:tabs>
        <w:spacing w:after="0" w:line="240" w:lineRule="auto"/>
        <w:rPr>
          <w:rFonts w:ascii="Arial" w:eastAsia="Times New Roman" w:hAnsi="Arial" w:cs="Times New Roman"/>
          <w:sz w:val="20"/>
          <w:szCs w:val="24"/>
          <w:lang w:eastAsia="cs-CZ"/>
        </w:rPr>
      </w:pPr>
      <w:r w:rsidRPr="00F63DEE">
        <w:rPr>
          <w:rFonts w:ascii="Arial" w:eastAsia="Times New Roman" w:hAnsi="Arial" w:cs="Times New Roman"/>
          <w:sz w:val="20"/>
          <w:szCs w:val="24"/>
          <w:lang w:eastAsia="cs-CZ"/>
        </w:rPr>
        <w:t>Katastrální území</w:t>
      </w:r>
      <w:r w:rsidRPr="00F63DEE">
        <w:rPr>
          <w:rFonts w:ascii="Arial" w:eastAsia="Times New Roman" w:hAnsi="Arial" w:cs="Times New Roman"/>
          <w:sz w:val="20"/>
          <w:szCs w:val="24"/>
          <w:lang w:eastAsia="cs-CZ"/>
        </w:rPr>
        <w:tab/>
      </w:r>
      <w:r>
        <w:rPr>
          <w:rFonts w:ascii="Arial" w:eastAsia="Times New Roman" w:hAnsi="Arial" w:cs="Times New Roman"/>
          <w:sz w:val="20"/>
          <w:szCs w:val="24"/>
          <w:lang w:eastAsia="cs-CZ"/>
        </w:rPr>
        <w:t>Bezno</w:t>
      </w:r>
    </w:p>
    <w:p w:rsidR="00F63DEE" w:rsidRPr="00F63DEE" w:rsidRDefault="00F63DEE" w:rsidP="00F63DEE">
      <w:pPr>
        <w:tabs>
          <w:tab w:val="left" w:pos="3119"/>
        </w:tabs>
        <w:spacing w:after="0" w:line="240" w:lineRule="auto"/>
        <w:rPr>
          <w:rFonts w:ascii="Arial" w:eastAsia="Times New Roman" w:hAnsi="Arial" w:cs="Times New Roman"/>
          <w:sz w:val="20"/>
          <w:szCs w:val="24"/>
          <w:lang w:eastAsia="cs-CZ"/>
        </w:rPr>
      </w:pPr>
    </w:p>
    <w:p w:rsidR="00F63DEE" w:rsidRPr="00F63DEE" w:rsidRDefault="00F63DEE" w:rsidP="00F63DEE">
      <w:pPr>
        <w:tabs>
          <w:tab w:val="left" w:pos="3119"/>
        </w:tabs>
        <w:spacing w:after="0" w:line="240" w:lineRule="auto"/>
        <w:rPr>
          <w:rFonts w:ascii="Arial" w:eastAsia="Times New Roman" w:hAnsi="Arial" w:cs="Times New Roman"/>
          <w:sz w:val="20"/>
          <w:szCs w:val="24"/>
          <w:lang w:eastAsia="cs-CZ"/>
        </w:rPr>
      </w:pPr>
      <w:r w:rsidRPr="00F63DEE">
        <w:rPr>
          <w:rFonts w:ascii="Arial" w:eastAsia="Times New Roman" w:hAnsi="Arial" w:cs="Times New Roman"/>
          <w:sz w:val="20"/>
          <w:szCs w:val="24"/>
          <w:lang w:eastAsia="cs-CZ"/>
        </w:rPr>
        <w:t>Kraj:</w:t>
      </w:r>
      <w:r w:rsidRPr="00F63DEE">
        <w:rPr>
          <w:rFonts w:ascii="Arial" w:eastAsia="Times New Roman" w:hAnsi="Arial" w:cs="Times New Roman"/>
          <w:sz w:val="20"/>
          <w:szCs w:val="24"/>
          <w:lang w:eastAsia="cs-CZ"/>
        </w:rPr>
        <w:tab/>
        <w:t>Středočeský</w:t>
      </w:r>
    </w:p>
    <w:p w:rsidR="00F63DEE" w:rsidRPr="00F63DEE" w:rsidRDefault="00F63DEE" w:rsidP="00F63DEE">
      <w:pPr>
        <w:tabs>
          <w:tab w:val="left" w:pos="3119"/>
        </w:tabs>
        <w:spacing w:after="0" w:line="240" w:lineRule="auto"/>
        <w:rPr>
          <w:rFonts w:ascii="Arial" w:eastAsia="Times New Roman" w:hAnsi="Arial" w:cs="Times New Roman"/>
          <w:sz w:val="20"/>
          <w:szCs w:val="24"/>
          <w:lang w:eastAsia="cs-CZ"/>
        </w:rPr>
      </w:pPr>
    </w:p>
    <w:p w:rsidR="00F63DEE" w:rsidRPr="00F63DEE" w:rsidRDefault="00F63DEE" w:rsidP="00F63DEE">
      <w:pPr>
        <w:tabs>
          <w:tab w:val="left" w:pos="3119"/>
        </w:tabs>
        <w:spacing w:after="0" w:line="240" w:lineRule="auto"/>
        <w:rPr>
          <w:rFonts w:ascii="Arial" w:eastAsia="Times New Roman" w:hAnsi="Arial" w:cs="Times New Roman"/>
          <w:sz w:val="20"/>
          <w:szCs w:val="24"/>
          <w:lang w:eastAsia="cs-CZ"/>
        </w:rPr>
      </w:pPr>
    </w:p>
    <w:p w:rsidR="00F63DEE" w:rsidRPr="00F63DEE" w:rsidRDefault="00F63DEE" w:rsidP="00F63DEE">
      <w:pPr>
        <w:tabs>
          <w:tab w:val="left" w:pos="709"/>
          <w:tab w:val="left" w:pos="3119"/>
        </w:tabs>
        <w:spacing w:after="0" w:line="240" w:lineRule="auto"/>
        <w:rPr>
          <w:rFonts w:ascii="Arial" w:eastAsia="Times New Roman" w:hAnsi="Arial" w:cs="Times New Roman"/>
          <w:sz w:val="20"/>
          <w:szCs w:val="24"/>
          <w:lang w:eastAsia="cs-CZ"/>
        </w:rPr>
      </w:pPr>
      <w:r w:rsidRPr="00F63DEE">
        <w:rPr>
          <w:rFonts w:ascii="Arial" w:eastAsia="Times New Roman" w:hAnsi="Arial" w:cs="Times New Roman"/>
          <w:b/>
          <w:sz w:val="20"/>
          <w:szCs w:val="24"/>
          <w:lang w:eastAsia="cs-CZ"/>
        </w:rPr>
        <w:t xml:space="preserve">c)  </w:t>
      </w:r>
      <w:r w:rsidRPr="00F63DEE">
        <w:rPr>
          <w:rFonts w:ascii="Arial" w:eastAsia="Times New Roman" w:hAnsi="Arial" w:cs="Times New Roman"/>
          <w:b/>
          <w:sz w:val="20"/>
          <w:szCs w:val="24"/>
          <w:lang w:eastAsia="cs-CZ"/>
        </w:rPr>
        <w:tab/>
        <w:t>PŘEDMĚT DOKUMENTACE</w:t>
      </w:r>
      <w:r>
        <w:rPr>
          <w:rFonts w:ascii="Arial" w:eastAsia="Times New Roman" w:hAnsi="Arial" w:cs="Times New Roman"/>
          <w:b/>
          <w:sz w:val="20"/>
          <w:szCs w:val="24"/>
          <w:lang w:eastAsia="cs-CZ"/>
        </w:rPr>
        <w:t xml:space="preserve"> PRO VÝBĚR DODAVATELE</w:t>
      </w:r>
      <w:r w:rsidRPr="00F63DEE">
        <w:rPr>
          <w:rFonts w:ascii="Arial" w:eastAsia="Times New Roman" w:hAnsi="Arial" w:cs="Times New Roman"/>
          <w:sz w:val="20"/>
          <w:szCs w:val="24"/>
          <w:lang w:eastAsia="cs-CZ"/>
        </w:rPr>
        <w:tab/>
      </w:r>
    </w:p>
    <w:p w:rsidR="00F63DEE" w:rsidRPr="00F63DEE" w:rsidRDefault="00F63DEE" w:rsidP="00F63DEE">
      <w:pPr>
        <w:tabs>
          <w:tab w:val="left" w:pos="709"/>
          <w:tab w:val="left" w:pos="3119"/>
        </w:tabs>
        <w:spacing w:after="0" w:line="240" w:lineRule="auto"/>
        <w:rPr>
          <w:rFonts w:ascii="Arial" w:eastAsia="Times New Roman" w:hAnsi="Arial" w:cs="Times New Roman"/>
          <w:sz w:val="20"/>
          <w:szCs w:val="24"/>
          <w:lang w:eastAsia="cs-CZ"/>
        </w:rPr>
      </w:pPr>
    </w:p>
    <w:p w:rsidR="00B85C37" w:rsidRDefault="00F63DEE" w:rsidP="00F63DEE">
      <w:pPr>
        <w:tabs>
          <w:tab w:val="left" w:pos="709"/>
          <w:tab w:val="left" w:pos="3119"/>
        </w:tabs>
        <w:spacing w:after="0" w:line="240" w:lineRule="auto"/>
        <w:jc w:val="both"/>
        <w:rPr>
          <w:rFonts w:ascii="Arial" w:eastAsia="Times New Roman" w:hAnsi="Arial" w:cs="Times New Roman"/>
          <w:sz w:val="20"/>
          <w:szCs w:val="24"/>
          <w:lang w:eastAsia="cs-CZ"/>
        </w:rPr>
      </w:pPr>
      <w:r>
        <w:rPr>
          <w:rFonts w:ascii="Arial" w:eastAsia="Times New Roman" w:hAnsi="Arial" w:cs="Times New Roman"/>
          <w:sz w:val="20"/>
          <w:szCs w:val="24"/>
          <w:lang w:eastAsia="cs-CZ"/>
        </w:rPr>
        <w:t xml:space="preserve">Předmětem dokumentace je </w:t>
      </w:r>
      <w:r w:rsidR="00B051B6">
        <w:rPr>
          <w:rFonts w:ascii="Arial" w:eastAsia="Times New Roman" w:hAnsi="Arial" w:cs="Times New Roman"/>
          <w:sz w:val="20"/>
          <w:szCs w:val="24"/>
          <w:lang w:eastAsia="cs-CZ"/>
        </w:rPr>
        <w:t xml:space="preserve">shromáždění podkladů a informací pro dodavatele aby mohl zpracovat nabídku na realizaci </w:t>
      </w:r>
      <w:r>
        <w:rPr>
          <w:rFonts w:ascii="Arial" w:eastAsia="Times New Roman" w:hAnsi="Arial" w:cs="Times New Roman"/>
          <w:sz w:val="20"/>
          <w:szCs w:val="24"/>
          <w:lang w:eastAsia="cs-CZ"/>
        </w:rPr>
        <w:t>oprav</w:t>
      </w:r>
      <w:r w:rsidR="00B051B6">
        <w:rPr>
          <w:rFonts w:ascii="Arial" w:eastAsia="Times New Roman" w:hAnsi="Arial" w:cs="Times New Roman"/>
          <w:sz w:val="20"/>
          <w:szCs w:val="24"/>
          <w:lang w:eastAsia="cs-CZ"/>
        </w:rPr>
        <w:t>y</w:t>
      </w:r>
      <w:r>
        <w:rPr>
          <w:rFonts w:ascii="Arial" w:eastAsia="Times New Roman" w:hAnsi="Arial" w:cs="Times New Roman"/>
          <w:sz w:val="20"/>
          <w:szCs w:val="24"/>
          <w:lang w:eastAsia="cs-CZ"/>
        </w:rPr>
        <w:t xml:space="preserve"> úseku veřejného vodovodu jeho výměnou před realizací rekonstrukce komunikace</w:t>
      </w:r>
      <w:r w:rsidR="00B051B6">
        <w:rPr>
          <w:rFonts w:ascii="Arial" w:eastAsia="Times New Roman" w:hAnsi="Arial" w:cs="Times New Roman"/>
          <w:sz w:val="20"/>
          <w:szCs w:val="24"/>
          <w:lang w:eastAsia="cs-CZ"/>
        </w:rPr>
        <w:t xml:space="preserve"> 1 třídy</w:t>
      </w:r>
      <w:r>
        <w:rPr>
          <w:rFonts w:ascii="Arial" w:eastAsia="Times New Roman" w:hAnsi="Arial" w:cs="Times New Roman"/>
          <w:sz w:val="20"/>
          <w:szCs w:val="24"/>
          <w:lang w:eastAsia="cs-CZ"/>
        </w:rPr>
        <w:t xml:space="preserve">. </w:t>
      </w:r>
      <w:r w:rsidR="00B051B6">
        <w:rPr>
          <w:rFonts w:ascii="Arial" w:eastAsia="Times New Roman" w:hAnsi="Arial" w:cs="Times New Roman"/>
          <w:sz w:val="20"/>
          <w:szCs w:val="24"/>
          <w:lang w:eastAsia="cs-CZ"/>
        </w:rPr>
        <w:t xml:space="preserve"> </w:t>
      </w:r>
    </w:p>
    <w:p w:rsidR="00954563" w:rsidRPr="00954563" w:rsidRDefault="00954563" w:rsidP="00F63DEE">
      <w:pPr>
        <w:tabs>
          <w:tab w:val="left" w:pos="709"/>
          <w:tab w:val="left" w:pos="3119"/>
        </w:tabs>
        <w:spacing w:after="0" w:line="240" w:lineRule="auto"/>
        <w:jc w:val="both"/>
        <w:rPr>
          <w:rFonts w:ascii="Arial" w:eastAsia="Times New Roman" w:hAnsi="Arial" w:cs="Times New Roman"/>
          <w:sz w:val="20"/>
          <w:szCs w:val="24"/>
          <w:u w:val="single"/>
          <w:lang w:eastAsia="cs-CZ"/>
        </w:rPr>
      </w:pPr>
      <w:r w:rsidRPr="00954563">
        <w:rPr>
          <w:rFonts w:ascii="Arial" w:eastAsia="Times New Roman" w:hAnsi="Arial" w:cs="Times New Roman"/>
          <w:sz w:val="20"/>
          <w:szCs w:val="24"/>
          <w:u w:val="single"/>
          <w:lang w:eastAsia="cs-CZ"/>
        </w:rPr>
        <w:t xml:space="preserve">Celkem má být vyměněno 755,0 m </w:t>
      </w:r>
      <w:proofErr w:type="gramStart"/>
      <w:r w:rsidRPr="00954563">
        <w:rPr>
          <w:rFonts w:ascii="Arial" w:eastAsia="Times New Roman" w:hAnsi="Arial" w:cs="Times New Roman"/>
          <w:sz w:val="20"/>
          <w:szCs w:val="24"/>
          <w:u w:val="single"/>
          <w:lang w:eastAsia="cs-CZ"/>
        </w:rPr>
        <w:t>vodovodu na</w:t>
      </w:r>
      <w:proofErr w:type="gramEnd"/>
      <w:r w:rsidRPr="00954563">
        <w:rPr>
          <w:rFonts w:ascii="Arial" w:eastAsia="Times New Roman" w:hAnsi="Arial" w:cs="Times New Roman"/>
          <w:sz w:val="20"/>
          <w:szCs w:val="24"/>
          <w:u w:val="single"/>
          <w:lang w:eastAsia="cs-CZ"/>
        </w:rPr>
        <w:t xml:space="preserve"> který bude přepojeno 35 ks stávajících vodovodních přípojek.</w:t>
      </w:r>
    </w:p>
    <w:p w:rsidR="00F63DEE" w:rsidRPr="00F63DEE" w:rsidRDefault="00F63DEE" w:rsidP="00954563">
      <w:pPr>
        <w:tabs>
          <w:tab w:val="left" w:pos="709"/>
          <w:tab w:val="left" w:pos="3119"/>
        </w:tabs>
        <w:spacing w:after="0" w:line="240" w:lineRule="auto"/>
        <w:jc w:val="both"/>
        <w:rPr>
          <w:rFonts w:ascii="Arial" w:eastAsia="Times New Roman" w:hAnsi="Arial" w:cs="Times New Roman"/>
          <w:sz w:val="20"/>
          <w:szCs w:val="24"/>
          <w:lang w:eastAsia="cs-CZ"/>
        </w:rPr>
      </w:pPr>
      <w:r w:rsidRPr="00F63DEE">
        <w:rPr>
          <w:rFonts w:ascii="Arial" w:eastAsia="Times New Roman" w:hAnsi="Arial" w:cs="Times New Roman"/>
          <w:sz w:val="20"/>
          <w:szCs w:val="24"/>
          <w:lang w:eastAsia="cs-CZ"/>
        </w:rPr>
        <w:tab/>
      </w:r>
    </w:p>
    <w:p w:rsidR="00F63DEE" w:rsidRPr="00F63DEE" w:rsidRDefault="00F63DEE" w:rsidP="00F63DEE">
      <w:pPr>
        <w:tabs>
          <w:tab w:val="left" w:pos="709"/>
          <w:tab w:val="left" w:pos="3119"/>
        </w:tabs>
        <w:spacing w:after="0" w:line="240" w:lineRule="auto"/>
        <w:rPr>
          <w:rFonts w:ascii="Arial" w:eastAsia="Times New Roman" w:hAnsi="Arial" w:cs="Times New Roman"/>
          <w:sz w:val="20"/>
          <w:szCs w:val="24"/>
          <w:lang w:eastAsia="cs-CZ"/>
        </w:rPr>
      </w:pPr>
    </w:p>
    <w:p w:rsidR="00F63DEE" w:rsidRPr="00F63DEE" w:rsidRDefault="00F63DEE" w:rsidP="00F63DEE">
      <w:pPr>
        <w:tabs>
          <w:tab w:val="left" w:pos="709"/>
          <w:tab w:val="left" w:pos="3119"/>
        </w:tabs>
        <w:spacing w:after="0" w:line="240" w:lineRule="auto"/>
        <w:rPr>
          <w:rFonts w:ascii="Arial" w:eastAsia="Times New Roman" w:hAnsi="Arial" w:cs="Times New Roman"/>
          <w:b/>
          <w:sz w:val="20"/>
          <w:szCs w:val="24"/>
          <w:lang w:eastAsia="cs-CZ"/>
        </w:rPr>
      </w:pPr>
      <w:proofErr w:type="gramStart"/>
      <w:r w:rsidRPr="00F63DEE">
        <w:rPr>
          <w:rFonts w:ascii="Arial" w:eastAsia="Times New Roman" w:hAnsi="Arial" w:cs="Times New Roman"/>
          <w:b/>
          <w:sz w:val="20"/>
          <w:szCs w:val="24"/>
          <w:lang w:eastAsia="cs-CZ"/>
        </w:rPr>
        <w:t>A.1.2</w:t>
      </w:r>
      <w:proofErr w:type="gramEnd"/>
      <w:r w:rsidRPr="00F63DEE">
        <w:rPr>
          <w:rFonts w:ascii="Arial" w:eastAsia="Times New Roman" w:hAnsi="Arial" w:cs="Times New Roman"/>
          <w:b/>
          <w:sz w:val="20"/>
          <w:szCs w:val="24"/>
          <w:lang w:eastAsia="cs-CZ"/>
        </w:rPr>
        <w:tab/>
        <w:t xml:space="preserve">ÚDAJE O </w:t>
      </w:r>
      <w:r w:rsidR="00CC1C87">
        <w:rPr>
          <w:rFonts w:ascii="Arial" w:eastAsia="Times New Roman" w:hAnsi="Arial" w:cs="Times New Roman"/>
          <w:b/>
          <w:sz w:val="20"/>
          <w:szCs w:val="24"/>
          <w:lang w:eastAsia="cs-CZ"/>
        </w:rPr>
        <w:t>OBJEDNATELI</w:t>
      </w:r>
    </w:p>
    <w:p w:rsidR="00F63DEE" w:rsidRPr="00F63DEE" w:rsidRDefault="00F63DEE" w:rsidP="00F63DEE">
      <w:pPr>
        <w:tabs>
          <w:tab w:val="left" w:pos="3119"/>
        </w:tabs>
        <w:spacing w:after="0" w:line="240" w:lineRule="auto"/>
        <w:rPr>
          <w:rFonts w:ascii="Arial" w:eastAsia="Times New Roman" w:hAnsi="Arial" w:cs="Times New Roman"/>
          <w:sz w:val="20"/>
          <w:szCs w:val="24"/>
          <w:lang w:eastAsia="cs-CZ"/>
        </w:rPr>
      </w:pPr>
    </w:p>
    <w:p w:rsidR="00F63DEE" w:rsidRPr="00F63DEE" w:rsidRDefault="00F63DEE" w:rsidP="00F63DEE">
      <w:pPr>
        <w:tabs>
          <w:tab w:val="left" w:pos="3119"/>
        </w:tabs>
        <w:spacing w:after="0" w:line="240" w:lineRule="auto"/>
        <w:rPr>
          <w:rFonts w:ascii="Arial" w:eastAsia="Times New Roman" w:hAnsi="Arial" w:cs="Times New Roman"/>
          <w:sz w:val="20"/>
          <w:szCs w:val="24"/>
          <w:lang w:eastAsia="cs-CZ"/>
        </w:rPr>
      </w:pPr>
    </w:p>
    <w:p w:rsidR="00F63DEE" w:rsidRPr="00F63DEE" w:rsidRDefault="00F63DEE" w:rsidP="00F63DEE">
      <w:pPr>
        <w:tabs>
          <w:tab w:val="left" w:pos="3119"/>
        </w:tabs>
        <w:spacing w:after="0" w:line="240" w:lineRule="auto"/>
        <w:rPr>
          <w:rFonts w:ascii="Arial" w:eastAsia="Times New Roman" w:hAnsi="Arial" w:cs="Times New Roman"/>
          <w:b/>
          <w:sz w:val="20"/>
          <w:szCs w:val="24"/>
          <w:lang w:eastAsia="cs-CZ"/>
        </w:rPr>
      </w:pPr>
      <w:r w:rsidRPr="00F63DEE">
        <w:rPr>
          <w:rFonts w:ascii="Arial" w:eastAsia="Times New Roman" w:hAnsi="Arial" w:cs="Times New Roman"/>
          <w:b/>
          <w:sz w:val="20"/>
          <w:szCs w:val="24"/>
          <w:lang w:eastAsia="cs-CZ"/>
        </w:rPr>
        <w:t>Vodovody a kanalizace Mladá Boleslav, a.s.</w:t>
      </w:r>
    </w:p>
    <w:p w:rsidR="00F63DEE" w:rsidRPr="00F63DEE" w:rsidRDefault="00F63DEE" w:rsidP="00F63DEE">
      <w:pPr>
        <w:tabs>
          <w:tab w:val="left" w:pos="3119"/>
        </w:tabs>
        <w:spacing w:after="0" w:line="240" w:lineRule="auto"/>
        <w:rPr>
          <w:rFonts w:ascii="Arial" w:eastAsia="Times New Roman" w:hAnsi="Arial" w:cs="Times New Roman"/>
          <w:sz w:val="20"/>
          <w:szCs w:val="24"/>
          <w:lang w:eastAsia="cs-CZ"/>
        </w:rPr>
      </w:pPr>
      <w:r w:rsidRPr="00F63DEE">
        <w:rPr>
          <w:rFonts w:ascii="Arial" w:eastAsia="Times New Roman" w:hAnsi="Arial" w:cs="Times New Roman"/>
          <w:sz w:val="20"/>
          <w:szCs w:val="24"/>
          <w:lang w:eastAsia="cs-CZ"/>
        </w:rPr>
        <w:t>Sídlo: Čechova 1151, 293 01 Mladá Boleslav</w:t>
      </w:r>
    </w:p>
    <w:p w:rsidR="00F63DEE" w:rsidRPr="00F63DEE" w:rsidRDefault="00F63DEE" w:rsidP="00F63DEE">
      <w:pPr>
        <w:tabs>
          <w:tab w:val="left" w:pos="3119"/>
        </w:tabs>
        <w:spacing w:after="0" w:line="240" w:lineRule="auto"/>
        <w:rPr>
          <w:rFonts w:ascii="Arial" w:eastAsia="Times New Roman" w:hAnsi="Arial" w:cs="Times New Roman"/>
          <w:sz w:val="20"/>
          <w:szCs w:val="24"/>
          <w:lang w:eastAsia="cs-CZ"/>
        </w:rPr>
      </w:pPr>
      <w:r w:rsidRPr="00F63DEE">
        <w:rPr>
          <w:rFonts w:ascii="Arial" w:eastAsia="Times New Roman" w:hAnsi="Arial" w:cs="Times New Roman"/>
          <w:sz w:val="20"/>
          <w:szCs w:val="24"/>
          <w:lang w:eastAsia="cs-CZ"/>
        </w:rPr>
        <w:t>IČO: 46356983</w:t>
      </w:r>
    </w:p>
    <w:p w:rsidR="00F63DEE" w:rsidRPr="00F63DEE" w:rsidRDefault="00F63DEE" w:rsidP="00F63DEE">
      <w:pPr>
        <w:tabs>
          <w:tab w:val="left" w:pos="3119"/>
        </w:tabs>
        <w:spacing w:after="0" w:line="240" w:lineRule="auto"/>
        <w:rPr>
          <w:rFonts w:ascii="Arial" w:eastAsia="Times New Roman" w:hAnsi="Arial" w:cs="Times New Roman"/>
          <w:sz w:val="20"/>
          <w:szCs w:val="24"/>
          <w:lang w:eastAsia="cs-CZ"/>
        </w:rPr>
      </w:pPr>
      <w:r w:rsidRPr="00F63DEE">
        <w:rPr>
          <w:rFonts w:ascii="Arial" w:eastAsia="Times New Roman" w:hAnsi="Arial" w:cs="Times New Roman"/>
          <w:sz w:val="20"/>
          <w:szCs w:val="24"/>
          <w:lang w:eastAsia="cs-CZ"/>
        </w:rPr>
        <w:t>telefon: +420 326 376 111</w:t>
      </w:r>
    </w:p>
    <w:p w:rsidR="00F63DEE" w:rsidRPr="00F63DEE" w:rsidRDefault="00F63DEE" w:rsidP="00F63DEE">
      <w:pPr>
        <w:tabs>
          <w:tab w:val="left" w:pos="3119"/>
        </w:tabs>
        <w:spacing w:after="0" w:line="240" w:lineRule="auto"/>
        <w:rPr>
          <w:rFonts w:ascii="Arial" w:eastAsia="Times New Roman" w:hAnsi="Arial" w:cs="Times New Roman"/>
          <w:sz w:val="20"/>
          <w:szCs w:val="24"/>
          <w:lang w:eastAsia="cs-CZ"/>
        </w:rPr>
      </w:pPr>
      <w:r w:rsidRPr="00F63DEE">
        <w:rPr>
          <w:rFonts w:ascii="Arial" w:eastAsia="Times New Roman" w:hAnsi="Arial" w:cs="Times New Roman"/>
          <w:sz w:val="20"/>
          <w:szCs w:val="24"/>
          <w:lang w:eastAsia="cs-CZ"/>
        </w:rPr>
        <w:t>www: http://www.vakmb.cz/</w:t>
      </w:r>
    </w:p>
    <w:p w:rsidR="00F63DEE" w:rsidRPr="00F63DEE" w:rsidRDefault="00F63DEE" w:rsidP="00F63DEE">
      <w:pPr>
        <w:tabs>
          <w:tab w:val="left" w:pos="3119"/>
        </w:tabs>
        <w:spacing w:after="0" w:line="240" w:lineRule="auto"/>
        <w:rPr>
          <w:rFonts w:ascii="Arial" w:eastAsia="Times New Roman" w:hAnsi="Arial" w:cs="Times New Roman"/>
          <w:sz w:val="20"/>
          <w:szCs w:val="24"/>
          <w:lang w:eastAsia="cs-CZ"/>
        </w:rPr>
      </w:pPr>
      <w:r w:rsidRPr="00F63DEE">
        <w:rPr>
          <w:rFonts w:ascii="Arial" w:eastAsia="Times New Roman" w:hAnsi="Arial" w:cs="Times New Roman"/>
          <w:sz w:val="20"/>
          <w:szCs w:val="24"/>
          <w:lang w:eastAsia="cs-CZ"/>
        </w:rPr>
        <w:t>zastoupené: Ing. Jan Sedláček, předseda představenstva</w:t>
      </w:r>
    </w:p>
    <w:p w:rsidR="00F63DEE" w:rsidRPr="00F63DEE" w:rsidRDefault="00F63DEE" w:rsidP="00F63DEE">
      <w:pPr>
        <w:tabs>
          <w:tab w:val="left" w:pos="3119"/>
        </w:tabs>
        <w:spacing w:after="0" w:line="240" w:lineRule="auto"/>
        <w:rPr>
          <w:rFonts w:ascii="Arial" w:eastAsia="Times New Roman" w:hAnsi="Arial" w:cs="Times New Roman"/>
          <w:sz w:val="20"/>
          <w:szCs w:val="24"/>
          <w:lang w:eastAsia="cs-CZ"/>
        </w:rPr>
      </w:pPr>
      <w:r w:rsidRPr="00F63DEE">
        <w:rPr>
          <w:rFonts w:ascii="Arial" w:eastAsia="Times New Roman" w:hAnsi="Arial" w:cs="Times New Roman"/>
          <w:sz w:val="20"/>
          <w:szCs w:val="24"/>
          <w:lang w:eastAsia="cs-CZ"/>
        </w:rPr>
        <w:t xml:space="preserve">                     Ing. Vladimír Stehlík, člen představenstva</w:t>
      </w:r>
      <w:r w:rsidRPr="00F63DEE">
        <w:rPr>
          <w:rFonts w:ascii="Arial" w:eastAsia="Times New Roman" w:hAnsi="Arial" w:cs="Times New Roman"/>
          <w:sz w:val="20"/>
          <w:szCs w:val="24"/>
          <w:lang w:eastAsia="cs-CZ"/>
        </w:rPr>
        <w:tab/>
      </w:r>
      <w:r w:rsidRPr="00F63DEE">
        <w:rPr>
          <w:rFonts w:ascii="Arial" w:eastAsia="Times New Roman" w:hAnsi="Arial" w:cs="Times New Roman"/>
          <w:sz w:val="20"/>
          <w:szCs w:val="24"/>
          <w:lang w:eastAsia="cs-CZ"/>
        </w:rPr>
        <w:tab/>
      </w:r>
    </w:p>
    <w:p w:rsidR="00F63DEE" w:rsidRPr="00F63DEE" w:rsidRDefault="00F63DEE" w:rsidP="00F63DEE">
      <w:pPr>
        <w:tabs>
          <w:tab w:val="left" w:pos="3119"/>
        </w:tabs>
        <w:spacing w:after="0" w:line="240" w:lineRule="auto"/>
        <w:rPr>
          <w:rFonts w:ascii="Arial" w:eastAsia="Times New Roman" w:hAnsi="Arial" w:cs="Times New Roman"/>
          <w:sz w:val="20"/>
          <w:szCs w:val="24"/>
          <w:lang w:eastAsia="cs-CZ"/>
        </w:rPr>
      </w:pPr>
      <w:r w:rsidRPr="00F63DEE">
        <w:rPr>
          <w:rFonts w:ascii="Arial" w:eastAsia="Times New Roman" w:hAnsi="Arial" w:cs="Times New Roman"/>
          <w:sz w:val="20"/>
          <w:szCs w:val="24"/>
          <w:lang w:eastAsia="cs-CZ"/>
        </w:rPr>
        <w:t xml:space="preserve">Ve věcech provádění díla je oprávněn jménem objednatele jednat Ing. </w:t>
      </w:r>
      <w:r w:rsidR="00954563">
        <w:rPr>
          <w:rFonts w:ascii="Arial" w:eastAsia="Times New Roman" w:hAnsi="Arial" w:cs="Times New Roman"/>
          <w:sz w:val="20"/>
          <w:szCs w:val="24"/>
          <w:lang w:eastAsia="cs-CZ"/>
        </w:rPr>
        <w:t xml:space="preserve">Petr Doškář, technik oddělení investic a Jan Hadrbolec, vedoucí provozu vodovodu P </w:t>
      </w:r>
      <w:proofErr w:type="gramStart"/>
      <w:r w:rsidR="00954563">
        <w:rPr>
          <w:rFonts w:ascii="Arial" w:eastAsia="Times New Roman" w:hAnsi="Arial" w:cs="Times New Roman"/>
          <w:sz w:val="20"/>
          <w:szCs w:val="24"/>
          <w:lang w:eastAsia="cs-CZ"/>
        </w:rPr>
        <w:t>03.</w:t>
      </w:r>
      <w:r w:rsidRPr="00F63DEE">
        <w:rPr>
          <w:rFonts w:ascii="Arial" w:eastAsia="Times New Roman" w:hAnsi="Arial" w:cs="Times New Roman"/>
          <w:sz w:val="20"/>
          <w:szCs w:val="24"/>
          <w:lang w:eastAsia="cs-CZ"/>
        </w:rPr>
        <w:t>.</w:t>
      </w:r>
      <w:proofErr w:type="gramEnd"/>
    </w:p>
    <w:p w:rsidR="00F63DEE" w:rsidRDefault="00F63DEE" w:rsidP="00F63DEE">
      <w:pPr>
        <w:tabs>
          <w:tab w:val="left" w:pos="3119"/>
        </w:tabs>
        <w:spacing w:after="0" w:line="240" w:lineRule="auto"/>
        <w:rPr>
          <w:rFonts w:ascii="Arial" w:eastAsia="Times New Roman" w:hAnsi="Arial" w:cs="Times New Roman"/>
          <w:sz w:val="20"/>
          <w:szCs w:val="24"/>
          <w:lang w:eastAsia="cs-CZ"/>
        </w:rPr>
      </w:pPr>
    </w:p>
    <w:p w:rsidR="00954563" w:rsidRPr="00F63DEE" w:rsidRDefault="00954563" w:rsidP="00F63DEE">
      <w:pPr>
        <w:tabs>
          <w:tab w:val="left" w:pos="3119"/>
        </w:tabs>
        <w:spacing w:after="0" w:line="240" w:lineRule="auto"/>
        <w:rPr>
          <w:rFonts w:ascii="Arial" w:eastAsia="Times New Roman" w:hAnsi="Arial" w:cs="Times New Roman"/>
          <w:sz w:val="20"/>
          <w:szCs w:val="24"/>
          <w:lang w:eastAsia="cs-CZ"/>
        </w:rPr>
      </w:pPr>
    </w:p>
    <w:p w:rsidR="00954563" w:rsidRPr="00F63DEE" w:rsidRDefault="00954563" w:rsidP="00954563">
      <w:pPr>
        <w:tabs>
          <w:tab w:val="left" w:pos="709"/>
          <w:tab w:val="left" w:pos="3119"/>
        </w:tabs>
        <w:spacing w:after="0" w:line="240" w:lineRule="auto"/>
        <w:rPr>
          <w:rFonts w:ascii="Arial" w:eastAsia="Times New Roman" w:hAnsi="Arial" w:cs="Times New Roman"/>
          <w:b/>
          <w:sz w:val="20"/>
          <w:szCs w:val="24"/>
          <w:lang w:eastAsia="cs-CZ"/>
        </w:rPr>
      </w:pPr>
      <w:proofErr w:type="gramStart"/>
      <w:r w:rsidRPr="00F63DEE">
        <w:rPr>
          <w:rFonts w:ascii="Arial" w:eastAsia="Times New Roman" w:hAnsi="Arial" w:cs="Times New Roman"/>
          <w:b/>
          <w:sz w:val="20"/>
          <w:szCs w:val="24"/>
          <w:lang w:eastAsia="cs-CZ"/>
        </w:rPr>
        <w:t>A.1.</w:t>
      </w:r>
      <w:r>
        <w:rPr>
          <w:rFonts w:ascii="Arial" w:eastAsia="Times New Roman" w:hAnsi="Arial" w:cs="Times New Roman"/>
          <w:b/>
          <w:sz w:val="20"/>
          <w:szCs w:val="24"/>
          <w:lang w:eastAsia="cs-CZ"/>
        </w:rPr>
        <w:t>3</w:t>
      </w:r>
      <w:proofErr w:type="gramEnd"/>
      <w:r w:rsidRPr="00F63DEE">
        <w:rPr>
          <w:rFonts w:ascii="Arial" w:eastAsia="Times New Roman" w:hAnsi="Arial" w:cs="Times New Roman"/>
          <w:b/>
          <w:sz w:val="20"/>
          <w:szCs w:val="24"/>
          <w:lang w:eastAsia="cs-CZ"/>
        </w:rPr>
        <w:tab/>
      </w:r>
      <w:r>
        <w:rPr>
          <w:rFonts w:ascii="Arial" w:eastAsia="Times New Roman" w:hAnsi="Arial" w:cs="Times New Roman"/>
          <w:b/>
          <w:sz w:val="20"/>
          <w:szCs w:val="24"/>
          <w:lang w:eastAsia="cs-CZ"/>
        </w:rPr>
        <w:t>POPIS SOUČASNÉHO STAVU</w:t>
      </w:r>
    </w:p>
    <w:p w:rsidR="00742FA4" w:rsidRDefault="00742FA4" w:rsidP="00D813DF">
      <w:pPr>
        <w:jc w:val="both"/>
      </w:pPr>
    </w:p>
    <w:p w:rsidR="00954563" w:rsidRDefault="00954563" w:rsidP="00D813DF">
      <w:pPr>
        <w:jc w:val="both"/>
      </w:pPr>
      <w:r>
        <w:t>V obci Bezno bude ŘSD realizovat rekonstrukci</w:t>
      </w:r>
      <w:r w:rsidR="00D813DF">
        <w:t xml:space="preserve"> průtahu obcí, kterým je komunikace 1 třídy. Před realizací této rekonstrukce má být </w:t>
      </w:r>
      <w:proofErr w:type="spellStart"/>
      <w:r w:rsidR="00D813DF">
        <w:t>bezvýkopovou</w:t>
      </w:r>
      <w:proofErr w:type="spellEnd"/>
      <w:r w:rsidR="00D813DF">
        <w:t xml:space="preserve"> metodou realizována výměna úseku stávajícího vodovodu ze šedé litiny DN 80 a DN 70 o stáří 105 let a celkové délce 755,0 m. V úseku vodovodu je napojeno 35 vodovodních přípojek.</w:t>
      </w:r>
    </w:p>
    <w:p w:rsidR="00D813DF" w:rsidRDefault="00D813DF" w:rsidP="00D813DF">
      <w:pPr>
        <w:jc w:val="both"/>
      </w:pPr>
      <w:r>
        <w:t>Celý úsek určený k výměně lze rozdělit do 5 úseků:</w:t>
      </w:r>
    </w:p>
    <w:p w:rsidR="00D813DF" w:rsidRDefault="00D813DF" w:rsidP="00D813DF">
      <w:pPr>
        <w:spacing w:after="0" w:line="240" w:lineRule="auto"/>
        <w:contextualSpacing/>
        <w:jc w:val="both"/>
        <w:rPr>
          <w:b/>
        </w:rPr>
      </w:pPr>
      <w:r w:rsidRPr="00D813DF">
        <w:rPr>
          <w:b/>
        </w:rPr>
        <w:t>ÚSEK A</w:t>
      </w:r>
      <w:r>
        <w:rPr>
          <w:b/>
        </w:rPr>
        <w:t>:</w:t>
      </w:r>
    </w:p>
    <w:p w:rsidR="00D813DF" w:rsidRPr="001A7EFC" w:rsidRDefault="00D813DF" w:rsidP="00D813DF">
      <w:pPr>
        <w:pStyle w:val="Odstavecseseznamem"/>
        <w:numPr>
          <w:ilvl w:val="0"/>
          <w:numId w:val="1"/>
        </w:numPr>
        <w:spacing w:after="0" w:line="240" w:lineRule="auto"/>
        <w:jc w:val="both"/>
        <w:rPr>
          <w:b/>
        </w:rPr>
      </w:pPr>
      <w:r w:rsidRPr="001A7EFC">
        <w:rPr>
          <w:b/>
        </w:rPr>
        <w:t xml:space="preserve">LT DN 80 mm, dl. </w:t>
      </w:r>
      <w:r w:rsidR="00550955" w:rsidRPr="001A7EFC">
        <w:rPr>
          <w:b/>
        </w:rPr>
        <w:t>216,0 m</w:t>
      </w:r>
    </w:p>
    <w:p w:rsidR="00550955" w:rsidRPr="00550955" w:rsidRDefault="00550955" w:rsidP="00D813DF">
      <w:pPr>
        <w:pStyle w:val="Odstavecseseznamem"/>
        <w:numPr>
          <w:ilvl w:val="0"/>
          <w:numId w:val="1"/>
        </w:numPr>
        <w:spacing w:after="0" w:line="240" w:lineRule="auto"/>
        <w:jc w:val="both"/>
      </w:pPr>
      <w:r w:rsidRPr="00550955">
        <w:t>počátek v arm. šachtě A9 po odbočení řadu PE 110 po šoupátko Š 10</w:t>
      </w:r>
    </w:p>
    <w:p w:rsidR="00550955" w:rsidRPr="00550955" w:rsidRDefault="00550955" w:rsidP="00D813DF">
      <w:pPr>
        <w:pStyle w:val="Odstavecseseznamem"/>
        <w:numPr>
          <w:ilvl w:val="0"/>
          <w:numId w:val="1"/>
        </w:numPr>
        <w:spacing w:after="0" w:line="240" w:lineRule="auto"/>
        <w:jc w:val="both"/>
      </w:pPr>
      <w:r w:rsidRPr="00550955">
        <w:t>v úseku je napojeno 10 vodovodních přípojek</w:t>
      </w:r>
    </w:p>
    <w:p w:rsidR="00550955" w:rsidRDefault="00550955" w:rsidP="00550955">
      <w:pPr>
        <w:spacing w:after="0" w:line="240" w:lineRule="auto"/>
        <w:ind w:left="360"/>
        <w:jc w:val="both"/>
        <w:rPr>
          <w:b/>
        </w:rPr>
      </w:pPr>
      <w:r w:rsidRPr="00550955">
        <w:rPr>
          <w:b/>
        </w:rPr>
        <w:t xml:space="preserve">ÚSEK </w:t>
      </w:r>
      <w:r>
        <w:rPr>
          <w:b/>
        </w:rPr>
        <w:t>B</w:t>
      </w:r>
      <w:r w:rsidRPr="00550955">
        <w:rPr>
          <w:b/>
        </w:rPr>
        <w:t>:</w:t>
      </w:r>
    </w:p>
    <w:p w:rsidR="00550955" w:rsidRPr="001A7EFC" w:rsidRDefault="00550955" w:rsidP="00550955">
      <w:pPr>
        <w:pStyle w:val="Odstavecseseznamem"/>
        <w:numPr>
          <w:ilvl w:val="0"/>
          <w:numId w:val="1"/>
        </w:numPr>
        <w:spacing w:after="0" w:line="240" w:lineRule="auto"/>
        <w:jc w:val="both"/>
        <w:rPr>
          <w:b/>
        </w:rPr>
      </w:pPr>
      <w:r w:rsidRPr="001A7EFC">
        <w:rPr>
          <w:b/>
        </w:rPr>
        <w:lastRenderedPageBreak/>
        <w:t xml:space="preserve">LT DN 80 mm, </w:t>
      </w:r>
      <w:proofErr w:type="gramStart"/>
      <w:r w:rsidRPr="001A7EFC">
        <w:rPr>
          <w:b/>
        </w:rPr>
        <w:t>dl.186,0</w:t>
      </w:r>
      <w:proofErr w:type="gramEnd"/>
      <w:r w:rsidRPr="001A7EFC">
        <w:rPr>
          <w:b/>
        </w:rPr>
        <w:t xml:space="preserve"> m </w:t>
      </w:r>
    </w:p>
    <w:p w:rsidR="00550955" w:rsidRPr="00550955" w:rsidRDefault="00550955" w:rsidP="00550955">
      <w:pPr>
        <w:pStyle w:val="Odstavecseseznamem"/>
        <w:numPr>
          <w:ilvl w:val="0"/>
          <w:numId w:val="1"/>
        </w:numPr>
        <w:spacing w:after="0" w:line="240" w:lineRule="auto"/>
        <w:jc w:val="both"/>
      </w:pPr>
      <w:r w:rsidRPr="00550955">
        <w:t>počátek v</w:t>
      </w:r>
      <w:r>
        <w:t xml:space="preserve"> odbočení řadu PE 110 u šoupátka Š 10 po Š 31 (odbočení řadu LT 70 do ul. </w:t>
      </w:r>
      <w:r w:rsidR="001A7EFC">
        <w:t>Chotětovská</w:t>
      </w:r>
    </w:p>
    <w:p w:rsidR="00550955" w:rsidRPr="00550955" w:rsidRDefault="00550955" w:rsidP="00550955">
      <w:pPr>
        <w:pStyle w:val="Odstavecseseznamem"/>
        <w:numPr>
          <w:ilvl w:val="0"/>
          <w:numId w:val="1"/>
        </w:numPr>
        <w:spacing w:after="0" w:line="240" w:lineRule="auto"/>
        <w:jc w:val="both"/>
      </w:pPr>
      <w:r w:rsidRPr="00550955">
        <w:t xml:space="preserve">v úseku je napojeno </w:t>
      </w:r>
      <w:r w:rsidR="001A7EFC">
        <w:t>8</w:t>
      </w:r>
      <w:r w:rsidRPr="00550955">
        <w:t xml:space="preserve"> vodovodních přípojek</w:t>
      </w:r>
    </w:p>
    <w:p w:rsidR="00550955" w:rsidRPr="00550955" w:rsidRDefault="00550955" w:rsidP="001A7EFC">
      <w:pPr>
        <w:pStyle w:val="Odstavecseseznamem"/>
        <w:spacing w:after="0" w:line="240" w:lineRule="auto"/>
        <w:ind w:left="1080"/>
        <w:jc w:val="both"/>
        <w:rPr>
          <w:b/>
        </w:rPr>
      </w:pPr>
    </w:p>
    <w:p w:rsidR="001A7EFC" w:rsidRDefault="001A7EFC" w:rsidP="001A7EFC">
      <w:pPr>
        <w:spacing w:after="0" w:line="240" w:lineRule="auto"/>
        <w:ind w:left="360"/>
        <w:jc w:val="both"/>
        <w:rPr>
          <w:b/>
        </w:rPr>
      </w:pPr>
      <w:r w:rsidRPr="00550955">
        <w:rPr>
          <w:b/>
        </w:rPr>
        <w:t xml:space="preserve">ÚSEK </w:t>
      </w:r>
      <w:r>
        <w:rPr>
          <w:b/>
        </w:rPr>
        <w:t>C</w:t>
      </w:r>
      <w:r w:rsidRPr="00550955">
        <w:rPr>
          <w:b/>
        </w:rPr>
        <w:t>:</w:t>
      </w:r>
    </w:p>
    <w:p w:rsidR="001A7EFC" w:rsidRPr="001A7EFC" w:rsidRDefault="001A7EFC" w:rsidP="001A7EFC">
      <w:pPr>
        <w:pStyle w:val="Odstavecseseznamem"/>
        <w:numPr>
          <w:ilvl w:val="0"/>
          <w:numId w:val="1"/>
        </w:numPr>
        <w:spacing w:after="0" w:line="240" w:lineRule="auto"/>
        <w:jc w:val="both"/>
        <w:rPr>
          <w:b/>
        </w:rPr>
      </w:pPr>
      <w:r w:rsidRPr="001A7EFC">
        <w:rPr>
          <w:b/>
        </w:rPr>
        <w:t xml:space="preserve">LT DN 80 mm, </w:t>
      </w:r>
      <w:proofErr w:type="gramStart"/>
      <w:r w:rsidRPr="001A7EFC">
        <w:rPr>
          <w:b/>
        </w:rPr>
        <w:t>dl.</w:t>
      </w:r>
      <w:r>
        <w:rPr>
          <w:b/>
        </w:rPr>
        <w:t>59</w:t>
      </w:r>
      <w:r w:rsidRPr="001A7EFC">
        <w:rPr>
          <w:b/>
        </w:rPr>
        <w:t>,0</w:t>
      </w:r>
      <w:proofErr w:type="gramEnd"/>
      <w:r w:rsidRPr="001A7EFC">
        <w:rPr>
          <w:b/>
        </w:rPr>
        <w:t xml:space="preserve"> m </w:t>
      </w:r>
    </w:p>
    <w:p w:rsidR="001A7EFC" w:rsidRPr="00550955" w:rsidRDefault="001A7EFC" w:rsidP="001A7EFC">
      <w:pPr>
        <w:pStyle w:val="Odstavecseseznamem"/>
        <w:numPr>
          <w:ilvl w:val="0"/>
          <w:numId w:val="1"/>
        </w:numPr>
        <w:spacing w:after="0" w:line="240" w:lineRule="auto"/>
        <w:jc w:val="both"/>
      </w:pPr>
      <w:r w:rsidRPr="00550955">
        <w:t>počátek v</w:t>
      </w:r>
      <w:r>
        <w:t xml:space="preserve"> odbočení řadu LT 70 u Š 31 do </w:t>
      </w:r>
      <w:proofErr w:type="gramStart"/>
      <w:r>
        <w:t>změnu</w:t>
      </w:r>
      <w:proofErr w:type="gramEnd"/>
      <w:r>
        <w:t xml:space="preserve"> profilu na LT DN 70mm</w:t>
      </w:r>
    </w:p>
    <w:p w:rsidR="001A7EFC" w:rsidRDefault="001A7EFC" w:rsidP="001A7EFC">
      <w:pPr>
        <w:pStyle w:val="Odstavecseseznamem"/>
        <w:numPr>
          <w:ilvl w:val="0"/>
          <w:numId w:val="1"/>
        </w:numPr>
        <w:spacing w:after="0" w:line="240" w:lineRule="auto"/>
        <w:jc w:val="both"/>
      </w:pPr>
      <w:r w:rsidRPr="00550955">
        <w:t xml:space="preserve">v úseku </w:t>
      </w:r>
      <w:proofErr w:type="gramStart"/>
      <w:r w:rsidRPr="00550955">
        <w:t>je napojeno</w:t>
      </w:r>
      <w:proofErr w:type="gramEnd"/>
      <w:r w:rsidRPr="00550955">
        <w:t xml:space="preserve"> </w:t>
      </w:r>
      <w:r>
        <w:t>2</w:t>
      </w:r>
      <w:r w:rsidRPr="00550955">
        <w:t xml:space="preserve"> vodovodní přípojk</w:t>
      </w:r>
      <w:r>
        <w:t>y</w:t>
      </w:r>
    </w:p>
    <w:p w:rsidR="001A7EFC" w:rsidRPr="00550955" w:rsidRDefault="001A7EFC" w:rsidP="001A7EFC">
      <w:pPr>
        <w:spacing w:after="0" w:line="240" w:lineRule="auto"/>
        <w:jc w:val="both"/>
      </w:pPr>
    </w:p>
    <w:p w:rsidR="001A7EFC" w:rsidRDefault="001A7EFC" w:rsidP="001A7EFC">
      <w:pPr>
        <w:spacing w:after="0" w:line="240" w:lineRule="auto"/>
        <w:ind w:left="360"/>
        <w:jc w:val="both"/>
        <w:rPr>
          <w:b/>
        </w:rPr>
      </w:pPr>
      <w:r w:rsidRPr="00550955">
        <w:rPr>
          <w:b/>
        </w:rPr>
        <w:t xml:space="preserve">ÚSEK </w:t>
      </w:r>
      <w:r>
        <w:rPr>
          <w:b/>
        </w:rPr>
        <w:t>D</w:t>
      </w:r>
      <w:r w:rsidRPr="00550955">
        <w:rPr>
          <w:b/>
        </w:rPr>
        <w:t>:</w:t>
      </w:r>
    </w:p>
    <w:p w:rsidR="001A7EFC" w:rsidRPr="001A7EFC" w:rsidRDefault="001A7EFC" w:rsidP="001A7EFC">
      <w:pPr>
        <w:pStyle w:val="Odstavecseseznamem"/>
        <w:numPr>
          <w:ilvl w:val="0"/>
          <w:numId w:val="1"/>
        </w:numPr>
        <w:spacing w:after="0" w:line="240" w:lineRule="auto"/>
        <w:jc w:val="both"/>
        <w:rPr>
          <w:b/>
        </w:rPr>
      </w:pPr>
      <w:r w:rsidRPr="001A7EFC">
        <w:rPr>
          <w:b/>
        </w:rPr>
        <w:t xml:space="preserve">LT DN </w:t>
      </w:r>
      <w:r>
        <w:rPr>
          <w:b/>
        </w:rPr>
        <w:t>7</w:t>
      </w:r>
      <w:r w:rsidRPr="001A7EFC">
        <w:rPr>
          <w:b/>
        </w:rPr>
        <w:t xml:space="preserve">0 mm, </w:t>
      </w:r>
      <w:proofErr w:type="gramStart"/>
      <w:r w:rsidRPr="001A7EFC">
        <w:rPr>
          <w:b/>
        </w:rPr>
        <w:t>dl.</w:t>
      </w:r>
      <w:r>
        <w:rPr>
          <w:b/>
        </w:rPr>
        <w:t>184</w:t>
      </w:r>
      <w:r w:rsidRPr="001A7EFC">
        <w:rPr>
          <w:b/>
        </w:rPr>
        <w:t>,0</w:t>
      </w:r>
      <w:proofErr w:type="gramEnd"/>
      <w:r w:rsidRPr="001A7EFC">
        <w:rPr>
          <w:b/>
        </w:rPr>
        <w:t xml:space="preserve"> m </w:t>
      </w:r>
    </w:p>
    <w:p w:rsidR="001A7EFC" w:rsidRPr="00550955" w:rsidRDefault="001A7EFC" w:rsidP="001A7EFC">
      <w:pPr>
        <w:pStyle w:val="Odstavecseseznamem"/>
        <w:numPr>
          <w:ilvl w:val="0"/>
          <w:numId w:val="1"/>
        </w:numPr>
        <w:spacing w:after="0" w:line="240" w:lineRule="auto"/>
        <w:jc w:val="both"/>
      </w:pPr>
      <w:r w:rsidRPr="00550955">
        <w:t>počátek v</w:t>
      </w:r>
      <w:r>
        <w:t> přechodu LT80/LT70 po odbočení řadu PE 90 v místě Š 37</w:t>
      </w:r>
    </w:p>
    <w:p w:rsidR="00D813DF" w:rsidRPr="001A7EFC" w:rsidRDefault="001A7EFC" w:rsidP="001A7EFC">
      <w:pPr>
        <w:pStyle w:val="Odstavecseseznamem"/>
        <w:numPr>
          <w:ilvl w:val="0"/>
          <w:numId w:val="1"/>
        </w:numPr>
        <w:spacing w:after="0" w:line="240" w:lineRule="auto"/>
        <w:jc w:val="both"/>
        <w:rPr>
          <w:b/>
        </w:rPr>
      </w:pPr>
      <w:r w:rsidRPr="00550955">
        <w:t>v úseku je napojeno</w:t>
      </w:r>
      <w:r>
        <w:t xml:space="preserve"> 8</w:t>
      </w:r>
      <w:r w:rsidRPr="00550955">
        <w:t xml:space="preserve"> vodovodní</w:t>
      </w:r>
      <w:r>
        <w:t>ch</w:t>
      </w:r>
      <w:r w:rsidRPr="00550955">
        <w:t xml:space="preserve"> přípoj</w:t>
      </w:r>
      <w:r>
        <w:t>e</w:t>
      </w:r>
      <w:r w:rsidRPr="00550955">
        <w:t>k</w:t>
      </w:r>
    </w:p>
    <w:p w:rsidR="001A7EFC" w:rsidRPr="001A7EFC" w:rsidRDefault="001A7EFC" w:rsidP="001A7EFC">
      <w:pPr>
        <w:spacing w:after="0" w:line="240" w:lineRule="auto"/>
        <w:jc w:val="both"/>
        <w:rPr>
          <w:b/>
        </w:rPr>
      </w:pPr>
    </w:p>
    <w:p w:rsidR="001A7EFC" w:rsidRDefault="001A7EFC" w:rsidP="001A7EFC">
      <w:pPr>
        <w:spacing w:after="0" w:line="240" w:lineRule="auto"/>
        <w:ind w:left="360"/>
        <w:jc w:val="both"/>
        <w:rPr>
          <w:b/>
        </w:rPr>
      </w:pPr>
      <w:r w:rsidRPr="00550955">
        <w:rPr>
          <w:b/>
        </w:rPr>
        <w:t xml:space="preserve">ÚSEK </w:t>
      </w:r>
      <w:r>
        <w:rPr>
          <w:b/>
        </w:rPr>
        <w:t>E</w:t>
      </w:r>
      <w:r w:rsidRPr="00550955">
        <w:rPr>
          <w:b/>
        </w:rPr>
        <w:t>:</w:t>
      </w:r>
    </w:p>
    <w:p w:rsidR="001A7EFC" w:rsidRPr="001A7EFC" w:rsidRDefault="001A7EFC" w:rsidP="001A7EFC">
      <w:pPr>
        <w:pStyle w:val="Odstavecseseznamem"/>
        <w:numPr>
          <w:ilvl w:val="0"/>
          <w:numId w:val="1"/>
        </w:numPr>
        <w:spacing w:after="0" w:line="240" w:lineRule="auto"/>
        <w:jc w:val="both"/>
        <w:rPr>
          <w:b/>
        </w:rPr>
      </w:pPr>
      <w:r w:rsidRPr="001A7EFC">
        <w:rPr>
          <w:b/>
        </w:rPr>
        <w:t xml:space="preserve">LT DN </w:t>
      </w:r>
      <w:r>
        <w:rPr>
          <w:b/>
        </w:rPr>
        <w:t>7</w:t>
      </w:r>
      <w:r w:rsidRPr="001A7EFC">
        <w:rPr>
          <w:b/>
        </w:rPr>
        <w:t xml:space="preserve">0 mm, </w:t>
      </w:r>
      <w:proofErr w:type="gramStart"/>
      <w:r w:rsidRPr="001A7EFC">
        <w:rPr>
          <w:b/>
        </w:rPr>
        <w:t>dl.</w:t>
      </w:r>
      <w:r>
        <w:rPr>
          <w:b/>
        </w:rPr>
        <w:t>110</w:t>
      </w:r>
      <w:r w:rsidRPr="001A7EFC">
        <w:rPr>
          <w:b/>
        </w:rPr>
        <w:t>,0</w:t>
      </w:r>
      <w:proofErr w:type="gramEnd"/>
      <w:r w:rsidRPr="001A7EFC">
        <w:rPr>
          <w:b/>
        </w:rPr>
        <w:t xml:space="preserve"> m </w:t>
      </w:r>
    </w:p>
    <w:p w:rsidR="001A7EFC" w:rsidRPr="00550955" w:rsidRDefault="001A7EFC" w:rsidP="001A7EFC">
      <w:pPr>
        <w:pStyle w:val="Odstavecseseznamem"/>
        <w:numPr>
          <w:ilvl w:val="0"/>
          <w:numId w:val="1"/>
        </w:numPr>
        <w:spacing w:after="0" w:line="240" w:lineRule="auto"/>
        <w:jc w:val="both"/>
      </w:pPr>
      <w:r w:rsidRPr="00550955">
        <w:t>počátek v</w:t>
      </w:r>
      <w:r>
        <w:t> </w:t>
      </w:r>
      <w:r w:rsidRPr="001A7EFC">
        <w:t>odbočení řadu PE 90 v místě Š 37</w:t>
      </w:r>
      <w:r>
        <w:t xml:space="preserve"> po konec řadu H 17</w:t>
      </w:r>
    </w:p>
    <w:p w:rsidR="001A7EFC" w:rsidRPr="001A7EFC" w:rsidRDefault="001A7EFC" w:rsidP="001A7EFC">
      <w:pPr>
        <w:pStyle w:val="Odstavecseseznamem"/>
        <w:numPr>
          <w:ilvl w:val="0"/>
          <w:numId w:val="1"/>
        </w:numPr>
        <w:spacing w:after="0" w:line="240" w:lineRule="auto"/>
        <w:jc w:val="both"/>
        <w:rPr>
          <w:b/>
        </w:rPr>
      </w:pPr>
      <w:r w:rsidRPr="00550955">
        <w:t>v úseku je napojeno</w:t>
      </w:r>
      <w:r>
        <w:t xml:space="preserve"> 7</w:t>
      </w:r>
      <w:r w:rsidRPr="00550955">
        <w:t xml:space="preserve"> vodovodní</w:t>
      </w:r>
      <w:r>
        <w:t>ch</w:t>
      </w:r>
      <w:r w:rsidRPr="00550955">
        <w:t xml:space="preserve"> přípoj</w:t>
      </w:r>
      <w:r>
        <w:t>e</w:t>
      </w:r>
      <w:r w:rsidRPr="00550955">
        <w:t>k</w:t>
      </w:r>
    </w:p>
    <w:p w:rsidR="00D813DF" w:rsidRDefault="00D813DF" w:rsidP="00D813DF">
      <w:pPr>
        <w:jc w:val="both"/>
        <w:rPr>
          <w:b/>
        </w:rPr>
      </w:pPr>
    </w:p>
    <w:p w:rsidR="00E84E8B" w:rsidRDefault="00E84E8B" w:rsidP="00D813DF">
      <w:pPr>
        <w:jc w:val="both"/>
      </w:pPr>
      <w:r w:rsidRPr="00742FA4">
        <w:t xml:space="preserve">Stávající vodovodní řad </w:t>
      </w:r>
      <w:r w:rsidR="00742FA4" w:rsidRPr="00742FA4">
        <w:t>je veden v kraji komunikace, místy v chodníku a v úseku B je veden převážně mimo vozovku v odstavném pásu.</w:t>
      </w:r>
    </w:p>
    <w:p w:rsidR="00742FA4" w:rsidRPr="00F63DEE" w:rsidRDefault="00742FA4" w:rsidP="00742FA4">
      <w:pPr>
        <w:tabs>
          <w:tab w:val="left" w:pos="709"/>
          <w:tab w:val="left" w:pos="3119"/>
        </w:tabs>
        <w:spacing w:after="0" w:line="240" w:lineRule="auto"/>
        <w:rPr>
          <w:rFonts w:ascii="Arial" w:eastAsia="Times New Roman" w:hAnsi="Arial" w:cs="Times New Roman"/>
          <w:b/>
          <w:sz w:val="20"/>
          <w:szCs w:val="24"/>
          <w:lang w:eastAsia="cs-CZ"/>
        </w:rPr>
      </w:pPr>
      <w:proofErr w:type="gramStart"/>
      <w:r w:rsidRPr="00F63DEE">
        <w:rPr>
          <w:rFonts w:ascii="Arial" w:eastAsia="Times New Roman" w:hAnsi="Arial" w:cs="Times New Roman"/>
          <w:b/>
          <w:sz w:val="20"/>
          <w:szCs w:val="24"/>
          <w:lang w:eastAsia="cs-CZ"/>
        </w:rPr>
        <w:t>A.1.</w:t>
      </w:r>
      <w:r>
        <w:rPr>
          <w:rFonts w:ascii="Arial" w:eastAsia="Times New Roman" w:hAnsi="Arial" w:cs="Times New Roman"/>
          <w:b/>
          <w:sz w:val="20"/>
          <w:szCs w:val="24"/>
          <w:lang w:eastAsia="cs-CZ"/>
        </w:rPr>
        <w:t>4</w:t>
      </w:r>
      <w:proofErr w:type="gramEnd"/>
      <w:r w:rsidRPr="00F63DEE">
        <w:rPr>
          <w:rFonts w:ascii="Arial" w:eastAsia="Times New Roman" w:hAnsi="Arial" w:cs="Times New Roman"/>
          <w:b/>
          <w:sz w:val="20"/>
          <w:szCs w:val="24"/>
          <w:lang w:eastAsia="cs-CZ"/>
        </w:rPr>
        <w:tab/>
      </w:r>
      <w:r>
        <w:rPr>
          <w:rFonts w:ascii="Arial" w:eastAsia="Times New Roman" w:hAnsi="Arial" w:cs="Times New Roman"/>
          <w:b/>
          <w:sz w:val="20"/>
          <w:szCs w:val="24"/>
          <w:lang w:eastAsia="cs-CZ"/>
        </w:rPr>
        <w:t>ROZSAH PRACÍ A TECHNICKÉ POŽADAVKY NA REALIZACI</w:t>
      </w:r>
    </w:p>
    <w:p w:rsidR="00742FA4" w:rsidRDefault="00742FA4" w:rsidP="00742FA4"/>
    <w:p w:rsidR="00742FA4" w:rsidRPr="001858FD" w:rsidRDefault="00F9556B" w:rsidP="00D802A0">
      <w:pPr>
        <w:jc w:val="both"/>
        <w:rPr>
          <w:b/>
          <w:u w:val="single"/>
        </w:rPr>
      </w:pPr>
      <w:r>
        <w:t xml:space="preserve">Předmětem prací je výměna stávajícího vodovodu LT 80 a LT 70 o celkové délce 755,0 m </w:t>
      </w:r>
      <w:r w:rsidRPr="001858FD">
        <w:rPr>
          <w:b/>
          <w:u w:val="single"/>
        </w:rPr>
        <w:t xml:space="preserve">za nové potrubí z tvárné litiny DN 100, C 100 s cementovou vystýlkou a vnější vrstvou z cementové malty s tvarem </w:t>
      </w:r>
      <w:r w:rsidR="001858FD">
        <w:rPr>
          <w:b/>
          <w:u w:val="single"/>
        </w:rPr>
        <w:t xml:space="preserve">uzamčených </w:t>
      </w:r>
      <w:r w:rsidRPr="001858FD">
        <w:rPr>
          <w:b/>
          <w:u w:val="single"/>
        </w:rPr>
        <w:t xml:space="preserve">hrdel vhodných pro </w:t>
      </w:r>
      <w:proofErr w:type="spellStart"/>
      <w:r w:rsidRPr="001858FD">
        <w:rPr>
          <w:b/>
          <w:u w:val="single"/>
        </w:rPr>
        <w:t>bezvýkopovou</w:t>
      </w:r>
      <w:proofErr w:type="spellEnd"/>
      <w:r w:rsidRPr="001858FD">
        <w:rPr>
          <w:b/>
          <w:u w:val="single"/>
        </w:rPr>
        <w:t xml:space="preserve"> pokládku</w:t>
      </w:r>
      <w:r w:rsidR="00D802A0" w:rsidRPr="001858FD">
        <w:rPr>
          <w:b/>
          <w:u w:val="single"/>
        </w:rPr>
        <w:t xml:space="preserve"> metodou </w:t>
      </w:r>
      <w:proofErr w:type="spellStart"/>
      <w:r w:rsidR="00D802A0" w:rsidRPr="001858FD">
        <w:rPr>
          <w:b/>
          <w:u w:val="single"/>
        </w:rPr>
        <w:t>Berstlining</w:t>
      </w:r>
      <w:proofErr w:type="spellEnd"/>
      <w:r w:rsidR="00CC1C87" w:rsidRPr="001858FD">
        <w:rPr>
          <w:b/>
          <w:u w:val="single"/>
        </w:rPr>
        <w:t xml:space="preserve"> </w:t>
      </w:r>
      <w:r w:rsidR="00D802A0" w:rsidRPr="001858FD">
        <w:rPr>
          <w:b/>
          <w:u w:val="single"/>
        </w:rPr>
        <w:t xml:space="preserve">– tedy z potrubí s cementovým obalem CMU DN 100 u výrobce </w:t>
      </w:r>
      <w:proofErr w:type="spellStart"/>
      <w:r w:rsidR="00D802A0" w:rsidRPr="001858FD">
        <w:rPr>
          <w:b/>
          <w:u w:val="single"/>
        </w:rPr>
        <w:t>SaG</w:t>
      </w:r>
      <w:proofErr w:type="spellEnd"/>
      <w:r w:rsidR="00D802A0" w:rsidRPr="001858FD">
        <w:rPr>
          <w:b/>
          <w:u w:val="single"/>
        </w:rPr>
        <w:t xml:space="preserve"> nebo potrubí OCM DN 100 se spojem BLS od výrobce Duktus</w:t>
      </w:r>
      <w:r w:rsidRPr="001858FD">
        <w:rPr>
          <w:b/>
          <w:u w:val="single"/>
        </w:rPr>
        <w:t>.</w:t>
      </w:r>
    </w:p>
    <w:p w:rsidR="00D802A0" w:rsidRDefault="00D802A0" w:rsidP="00D802A0">
      <w:pPr>
        <w:jc w:val="both"/>
      </w:pPr>
      <w:r>
        <w:t>Realizace výměny by měla proběhnout v těsném předstihu před plánovanou rekonstrukcí komunikace a chodníků, kterou bude realizovat ŘSD a obec Bezno.</w:t>
      </w:r>
      <w:r w:rsidR="00CC1C87">
        <w:t xml:space="preserve"> </w:t>
      </w:r>
    </w:p>
    <w:p w:rsidR="00CC1C87" w:rsidRDefault="00CC1C87" w:rsidP="00D802A0">
      <w:pPr>
        <w:jc w:val="both"/>
      </w:pPr>
      <w:r>
        <w:t xml:space="preserve">Objednatel předpokládá, že výměna vodovodního potrubí bude realizována </w:t>
      </w:r>
      <w:proofErr w:type="spellStart"/>
      <w:r>
        <w:t>bezvýkopovou</w:t>
      </w:r>
      <w:proofErr w:type="spellEnd"/>
      <w:r>
        <w:t xml:space="preserve"> metodou </w:t>
      </w:r>
      <w:proofErr w:type="spellStart"/>
      <w:r w:rsidRPr="00CC1C87">
        <w:t>Berstlining</w:t>
      </w:r>
      <w:proofErr w:type="spellEnd"/>
      <w:r>
        <w:t xml:space="preserve"> po úsecích tak, aby nedošlo k</w:t>
      </w:r>
      <w:r w:rsidR="00D15D13">
        <w:t xml:space="preserve"> přerušení dodávky pitné více jak na několik hodin. O předpokládané odstavce musí být odběratelé dodavatelem v předstihu informováni (min. 3 dny vhozením informačního lístku do schránek). V místech, kde </w:t>
      </w:r>
      <w:proofErr w:type="gramStart"/>
      <w:r w:rsidR="00D15D13">
        <w:t>bude</w:t>
      </w:r>
      <w:proofErr w:type="gramEnd"/>
      <w:r w:rsidR="00D15D13">
        <w:t xml:space="preserve"> potrubí určené k výměně dočasně odstaveno z provozu dodavatel </w:t>
      </w:r>
      <w:proofErr w:type="gramStart"/>
      <w:r w:rsidR="00D15D13">
        <w:t>zřídí</w:t>
      </w:r>
      <w:proofErr w:type="gramEnd"/>
      <w:r w:rsidR="00D15D13">
        <w:t xml:space="preserve"> provizorní vrchní vedení (např. PE 63 mm) a propojí na něj všechny odstavené přípojky před vodoměrem. Provizorní vrchní vedení musí být před uvedením do provozu propláchnuto, dezinfikováno a odebrány vzorky prokazující kvalitu pitné vody. Objednatel se zavazuje, že pro provedení kontrolních rozborů poskytne k dispozici svou akreditovanou laboratoř. Dodavatel odebere</w:t>
      </w:r>
      <w:r w:rsidR="0069673E">
        <w:t xml:space="preserve"> ve spolupráci s laboratoří</w:t>
      </w:r>
      <w:r w:rsidR="00D15D13">
        <w:t xml:space="preserve"> vzork</w:t>
      </w:r>
      <w:r w:rsidR="0069673E">
        <w:t>y v pondělí nebo nejpozději v úterý a vzorky dodá do laboratoře, laboratoř tak bude schopna sdělit ve čtvrtek nebo v pátek výsledek.</w:t>
      </w:r>
    </w:p>
    <w:p w:rsidR="0069673E" w:rsidRDefault="0069673E" w:rsidP="00D802A0">
      <w:pPr>
        <w:jc w:val="both"/>
      </w:pPr>
      <w:r>
        <w:t>V případě, že provedené sondy na stávajícím vodovodu potvrdí vhodné geologické podmínky a okolní sítě budou vzdálené od současné trasy vodovodu, bude objednatel souhlasit s tím, že některé úseky budou realizovány metodou horizontálního řízeného vrtání (HDD) pokud bude touto technologií dodavatel disponovat.  V tomto případě budou stávající vodovodní přípojky na nové vedení potrubí přepojeny.</w:t>
      </w:r>
    </w:p>
    <w:p w:rsidR="00DB4E35" w:rsidRDefault="0069673E" w:rsidP="00D802A0">
      <w:pPr>
        <w:jc w:val="both"/>
      </w:pPr>
      <w:r>
        <w:lastRenderedPageBreak/>
        <w:t xml:space="preserve">Před uvedením do provozu každého úseku nového potrubí musí být potrubí zkoušeno tlakem 10 </w:t>
      </w:r>
      <w:proofErr w:type="spellStart"/>
      <w:r>
        <w:t>barrů</w:t>
      </w:r>
      <w:proofErr w:type="spellEnd"/>
      <w:r>
        <w:t>, následně bud</w:t>
      </w:r>
      <w:r w:rsidR="00DB4E35">
        <w:t>e na úseku provedena zkouška průchodnosti volným nástrojem, po ní bude potrubí dezinfikováno. Po stagnaci dezinfekčního prostředku (nejlépe přes víkend) bude potrubí opět propláchnuto a budou odebrány vzorky pro krácený rozbor.</w:t>
      </w:r>
    </w:p>
    <w:p w:rsidR="00DB4E35" w:rsidRDefault="00DB4E35" w:rsidP="00D802A0">
      <w:pPr>
        <w:jc w:val="both"/>
      </w:pPr>
      <w:r>
        <w:t>Dodavatel před zahájením zemních prací zajistí:</w:t>
      </w:r>
    </w:p>
    <w:p w:rsidR="00DB4E35" w:rsidRDefault="00DB4E35" w:rsidP="00DB4E35">
      <w:pPr>
        <w:pStyle w:val="Odstavecseseznamem"/>
        <w:numPr>
          <w:ilvl w:val="0"/>
          <w:numId w:val="3"/>
        </w:numPr>
        <w:jc w:val="both"/>
      </w:pPr>
      <w:r>
        <w:t>vytyčení podzemních sítí ostatních správců</w:t>
      </w:r>
    </w:p>
    <w:p w:rsidR="00DB4E35" w:rsidRDefault="00DB4E35" w:rsidP="00DB4E35">
      <w:pPr>
        <w:pStyle w:val="Odstavecseseznamem"/>
        <w:numPr>
          <w:ilvl w:val="0"/>
          <w:numId w:val="3"/>
        </w:numPr>
        <w:jc w:val="both"/>
      </w:pPr>
      <w:r>
        <w:t>povolení výkopových prací v komunikaci 1 třídy (ob</w:t>
      </w:r>
      <w:r w:rsidR="00FF0EB7">
        <w:t>jednatel poskytne potřebnou součinnost)</w:t>
      </w:r>
    </w:p>
    <w:p w:rsidR="00FF0EB7" w:rsidRDefault="00FF0EB7" w:rsidP="00DB4E35">
      <w:pPr>
        <w:pStyle w:val="Odstavecseseznamem"/>
        <w:numPr>
          <w:ilvl w:val="0"/>
          <w:numId w:val="3"/>
        </w:numPr>
        <w:jc w:val="both"/>
      </w:pPr>
      <w:r>
        <w:t>DIO s projednání s příslušnými orgány s tím, že práce mohou být realizovány za částečné uzavírky převážně s použitím semaforů</w:t>
      </w:r>
    </w:p>
    <w:p w:rsidR="00FF0EB7" w:rsidRDefault="00FF0EB7" w:rsidP="00FF0EB7">
      <w:pPr>
        <w:jc w:val="both"/>
      </w:pPr>
      <w:r>
        <w:t xml:space="preserve">Objednatel zajistí oznámení udržovacích prací stavebnímu úřadu a přítomnost archeologa, zajistí také potřebnou manipulaci na stávajícím vodovodním systému. </w:t>
      </w:r>
    </w:p>
    <w:p w:rsidR="00DB4E35" w:rsidRPr="00DB4E35" w:rsidRDefault="00DB4E35" w:rsidP="00D802A0">
      <w:pPr>
        <w:jc w:val="both"/>
        <w:rPr>
          <w:b/>
        </w:rPr>
      </w:pPr>
      <w:r w:rsidRPr="00DB4E35">
        <w:rPr>
          <w:b/>
        </w:rPr>
        <w:t>Zásypy a opravy komunikací:</w:t>
      </w:r>
    </w:p>
    <w:p w:rsidR="000E3AA6" w:rsidRDefault="00FF0EB7" w:rsidP="00D802A0">
      <w:pPr>
        <w:jc w:val="both"/>
      </w:pPr>
      <w:r>
        <w:t xml:space="preserve">Pro realizaci prací bude dodavatel realizovat startovací jámy podle svých potřeb a další výkopy. Při provádění těchto prací bude dodavatel v asfaltových nebo betonových površích používat vždy pilu na asfalt či beton, zbytky asfaltu či betonu bude likvidovat podle platné legislativy, konstrukční vrstvy komunikací bude dodavatel po odtěžení odvážet na mezideponii, kde budou tříděny a použity pro obnovu konstrukčních vrstev při zásypu výkopových jam. Výkopek z výkopových jam bude také odvážen na </w:t>
      </w:r>
      <w:proofErr w:type="spellStart"/>
      <w:r>
        <w:t>mezidepo</w:t>
      </w:r>
      <w:proofErr w:type="spellEnd"/>
      <w:r>
        <w:t xml:space="preserve">, nesmí být skladován na vozovce. </w:t>
      </w:r>
    </w:p>
    <w:p w:rsidR="000E3AA6" w:rsidRDefault="000E3AA6" w:rsidP="00D802A0">
      <w:pPr>
        <w:jc w:val="both"/>
      </w:pPr>
      <w:r>
        <w:t xml:space="preserve">Po pokládce potrubí bude potrubí </w:t>
      </w:r>
      <w:proofErr w:type="spellStart"/>
      <w:r>
        <w:t>podpískováno</w:t>
      </w:r>
      <w:proofErr w:type="spellEnd"/>
      <w:r>
        <w:t xml:space="preserve"> a </w:t>
      </w:r>
      <w:proofErr w:type="spellStart"/>
      <w:r>
        <w:t>zapískováno</w:t>
      </w:r>
      <w:proofErr w:type="spellEnd"/>
      <w:r>
        <w:t xml:space="preserve"> (štěrkopísek fr. 4-16 mm)</w:t>
      </w:r>
      <w:r w:rsidR="00FF0EB7">
        <w:t xml:space="preserve"> </w:t>
      </w:r>
      <w:r>
        <w:t xml:space="preserve">a výkopová jáma bude zasypána výkopkem s postupným hutněním po vrstvách </w:t>
      </w:r>
      <w:proofErr w:type="spellStart"/>
      <w:r>
        <w:t>tl</w:t>
      </w:r>
      <w:proofErr w:type="spellEnd"/>
      <w:r>
        <w:t xml:space="preserve">. </w:t>
      </w:r>
      <w:proofErr w:type="gramStart"/>
      <w:r>
        <w:t>max.</w:t>
      </w:r>
      <w:proofErr w:type="gramEnd"/>
      <w:r>
        <w:t xml:space="preserve"> 30 cm. </w:t>
      </w:r>
    </w:p>
    <w:p w:rsidR="000E3AA6" w:rsidRDefault="000E3AA6" w:rsidP="00D802A0">
      <w:pPr>
        <w:jc w:val="both"/>
      </w:pPr>
      <w:r>
        <w:t xml:space="preserve">Ve vozovkách </w:t>
      </w:r>
      <w:r w:rsidR="00476616">
        <w:t xml:space="preserve">ŘSD </w:t>
      </w:r>
      <w:r>
        <w:t>bude provedena následující skladba konstrukčních vrstev:</w:t>
      </w:r>
      <w:r w:rsidR="00476616" w:rsidRPr="00476616">
        <w:t xml:space="preserve"> (poslední vrstvu bude realizovat dodavatel opravy vozovky </w:t>
      </w:r>
      <w:r w:rsidR="00476616">
        <w:t>pro ŘSD</w:t>
      </w:r>
      <w:r w:rsidR="00476616" w:rsidRPr="00476616">
        <w:t>)</w:t>
      </w:r>
    </w:p>
    <w:p w:rsidR="001F2D6E" w:rsidRPr="001F2D6E" w:rsidRDefault="001F2D6E" w:rsidP="001F2D6E">
      <w:pPr>
        <w:pStyle w:val="Odstavecseseznamem"/>
        <w:numPr>
          <w:ilvl w:val="0"/>
          <w:numId w:val="4"/>
        </w:numPr>
      </w:pPr>
      <w:bookmarkStart w:id="1" w:name="_Hlk535785146"/>
      <w:r>
        <w:t xml:space="preserve">asfaltový beton </w:t>
      </w:r>
      <w:r w:rsidRPr="001F2D6E">
        <w:t>pro ložní vrstvy ACL 22</w:t>
      </w:r>
      <w:r>
        <w:t>S</w:t>
      </w:r>
      <w:r w:rsidRPr="001F2D6E">
        <w:t xml:space="preserve"> 50/70 </w:t>
      </w:r>
      <w:r w:rsidRPr="001F2D6E">
        <w:tab/>
      </w:r>
      <w:r w:rsidRPr="001F2D6E">
        <w:tab/>
      </w:r>
      <w:r>
        <w:t>5</w:t>
      </w:r>
      <w:r w:rsidRPr="001F2D6E">
        <w:t>0 mm</w:t>
      </w:r>
    </w:p>
    <w:p w:rsidR="001F2D6E" w:rsidRDefault="001F2D6E" w:rsidP="001F2D6E">
      <w:pPr>
        <w:pStyle w:val="Odstavecseseznamem"/>
        <w:numPr>
          <w:ilvl w:val="0"/>
          <w:numId w:val="4"/>
        </w:numPr>
        <w:jc w:val="both"/>
      </w:pPr>
      <w:r>
        <w:t xml:space="preserve">spojovací postřik z emulze PSE </w:t>
      </w:r>
      <w:r>
        <w:tab/>
      </w:r>
      <w:r>
        <w:tab/>
      </w:r>
      <w:r>
        <w:tab/>
      </w:r>
      <w:r>
        <w:tab/>
        <w:t>0,30 kg/m2</w:t>
      </w:r>
    </w:p>
    <w:p w:rsidR="001F2D6E" w:rsidRDefault="001F2D6E" w:rsidP="001F2D6E">
      <w:pPr>
        <w:pStyle w:val="Odstavecseseznamem"/>
        <w:numPr>
          <w:ilvl w:val="0"/>
          <w:numId w:val="4"/>
        </w:numPr>
        <w:jc w:val="both"/>
      </w:pPr>
      <w:r>
        <w:t>podkladní asf. vrstva ACP</w:t>
      </w:r>
      <w:bookmarkStart w:id="2" w:name="_Hlk535784246"/>
      <w:r>
        <w:t xml:space="preserve"> 22S</w:t>
      </w:r>
      <w:r>
        <w:tab/>
      </w:r>
      <w:r>
        <w:tab/>
      </w:r>
      <w:r>
        <w:tab/>
        <w:t xml:space="preserve"> </w:t>
      </w:r>
      <w:r>
        <w:tab/>
      </w:r>
      <w:r>
        <w:tab/>
        <w:t>60 mm</w:t>
      </w:r>
    </w:p>
    <w:p w:rsidR="00476616" w:rsidRDefault="00476616" w:rsidP="001F2D6E">
      <w:pPr>
        <w:pStyle w:val="Odstavecseseznamem"/>
        <w:numPr>
          <w:ilvl w:val="0"/>
          <w:numId w:val="4"/>
        </w:numPr>
        <w:jc w:val="both"/>
      </w:pPr>
      <w:r w:rsidRPr="00476616">
        <w:t xml:space="preserve">spojovací postřik z emulze PSE </w:t>
      </w:r>
      <w:r w:rsidRPr="00476616">
        <w:tab/>
      </w:r>
      <w:r w:rsidRPr="00476616">
        <w:tab/>
      </w:r>
      <w:r w:rsidRPr="00476616">
        <w:tab/>
      </w:r>
      <w:r w:rsidRPr="00476616">
        <w:tab/>
        <w:t>0,30 kg/m2</w:t>
      </w:r>
    </w:p>
    <w:p w:rsidR="001F2D6E" w:rsidRDefault="001F2D6E" w:rsidP="001F2D6E">
      <w:pPr>
        <w:pStyle w:val="Odstavecseseznamem"/>
        <w:numPr>
          <w:ilvl w:val="0"/>
          <w:numId w:val="4"/>
        </w:numPr>
        <w:jc w:val="both"/>
      </w:pPr>
      <w:r>
        <w:t xml:space="preserve">podkladní KSC (PMH) </w:t>
      </w:r>
      <w:proofErr w:type="spellStart"/>
      <w:r>
        <w:t>tl</w:t>
      </w:r>
      <w:proofErr w:type="spellEnd"/>
      <w:r>
        <w:t xml:space="preserve">. </w:t>
      </w:r>
      <w:r>
        <w:tab/>
      </w:r>
      <w:r>
        <w:tab/>
      </w:r>
      <w:r>
        <w:tab/>
      </w:r>
      <w:r>
        <w:tab/>
      </w:r>
      <w:r>
        <w:tab/>
        <w:t>100 mm</w:t>
      </w:r>
    </w:p>
    <w:bookmarkEnd w:id="2"/>
    <w:p w:rsidR="001F2D6E" w:rsidRDefault="001F2D6E" w:rsidP="001F2D6E">
      <w:pPr>
        <w:pStyle w:val="Odstavecseseznamem"/>
        <w:numPr>
          <w:ilvl w:val="0"/>
          <w:numId w:val="4"/>
        </w:numPr>
        <w:jc w:val="both"/>
      </w:pPr>
      <w:r>
        <w:t>štěrkodrť ŠD</w:t>
      </w:r>
      <w:r>
        <w:tab/>
        <w:t>, fr. 0 – 63</w:t>
      </w:r>
      <w:r>
        <w:tab/>
      </w:r>
      <w:r>
        <w:tab/>
      </w:r>
      <w:r>
        <w:tab/>
      </w:r>
      <w:r>
        <w:tab/>
      </w:r>
      <w:r>
        <w:tab/>
        <w:t>300 mm</w:t>
      </w:r>
    </w:p>
    <w:p w:rsidR="001F2D6E" w:rsidRDefault="001F2D6E" w:rsidP="00476616">
      <w:pPr>
        <w:pStyle w:val="Odstavecseseznamem"/>
        <w:ind w:left="915"/>
        <w:jc w:val="both"/>
      </w:pPr>
      <w:r>
        <w:t>____________________________________________________</w:t>
      </w:r>
    </w:p>
    <w:p w:rsidR="0069673E" w:rsidRDefault="001F2D6E" w:rsidP="001F2D6E">
      <w:pPr>
        <w:pStyle w:val="Odstavecseseznamem"/>
        <w:numPr>
          <w:ilvl w:val="0"/>
          <w:numId w:val="4"/>
        </w:numPr>
        <w:jc w:val="both"/>
      </w:pPr>
      <w:r>
        <w:t>celkem</w:t>
      </w:r>
      <w:r>
        <w:tab/>
      </w:r>
      <w:r>
        <w:tab/>
      </w:r>
      <w:r>
        <w:tab/>
      </w:r>
      <w:r>
        <w:tab/>
      </w:r>
      <w:r>
        <w:tab/>
      </w:r>
      <w:r>
        <w:tab/>
      </w:r>
      <w:r>
        <w:tab/>
      </w:r>
      <w:r w:rsidR="00476616">
        <w:t>51</w:t>
      </w:r>
      <w:r>
        <w:t>0 mm</w:t>
      </w:r>
    </w:p>
    <w:p w:rsidR="00FB5564" w:rsidRDefault="00FB5564" w:rsidP="00FB5564">
      <w:pPr>
        <w:jc w:val="both"/>
      </w:pPr>
      <w:r>
        <w:t>Ve výkopových jamách ve vozovce ŘSD bude provedena statická zatěžovací zkouška a to v </w:t>
      </w:r>
      <w:proofErr w:type="gramStart"/>
      <w:r>
        <w:t>každé 2 jámě</w:t>
      </w:r>
      <w:proofErr w:type="gramEnd"/>
      <w:r>
        <w:t>.</w:t>
      </w:r>
    </w:p>
    <w:bookmarkEnd w:id="1"/>
    <w:p w:rsidR="00F9556B" w:rsidRDefault="00476616" w:rsidP="00D802A0">
      <w:pPr>
        <w:jc w:val="both"/>
      </w:pPr>
      <w:r>
        <w:t xml:space="preserve">V místních komunikacích a chodnících bude provedena následující skladba: </w:t>
      </w:r>
      <w:bookmarkStart w:id="3" w:name="_Hlk535785176"/>
      <w:r>
        <w:t>(poslední vrstvu bude realizovat dodavatel opravy vozovky či chodníku)</w:t>
      </w:r>
    </w:p>
    <w:bookmarkEnd w:id="3"/>
    <w:p w:rsidR="00476616" w:rsidRPr="001F2D6E" w:rsidRDefault="00476616" w:rsidP="00476616">
      <w:pPr>
        <w:pStyle w:val="Odstavecseseznamem"/>
        <w:numPr>
          <w:ilvl w:val="0"/>
          <w:numId w:val="4"/>
        </w:numPr>
      </w:pPr>
      <w:r>
        <w:t xml:space="preserve">asfaltový beton </w:t>
      </w:r>
      <w:r w:rsidRPr="001F2D6E">
        <w:t>pro ložní vrstvy ACL 22</w:t>
      </w:r>
      <w:r>
        <w:t>S</w:t>
      </w:r>
      <w:r w:rsidRPr="001F2D6E">
        <w:t xml:space="preserve"> 50/70 </w:t>
      </w:r>
      <w:r w:rsidRPr="001F2D6E">
        <w:tab/>
      </w:r>
      <w:r w:rsidRPr="001F2D6E">
        <w:tab/>
      </w:r>
      <w:r>
        <w:t>5</w:t>
      </w:r>
      <w:r w:rsidRPr="001F2D6E">
        <w:t>0 mm</w:t>
      </w:r>
    </w:p>
    <w:p w:rsidR="00476616" w:rsidRDefault="00476616" w:rsidP="00476616">
      <w:pPr>
        <w:pStyle w:val="Odstavecseseznamem"/>
        <w:numPr>
          <w:ilvl w:val="0"/>
          <w:numId w:val="4"/>
        </w:numPr>
        <w:jc w:val="both"/>
      </w:pPr>
      <w:r>
        <w:t xml:space="preserve">spojovací postřik z emulze PSE </w:t>
      </w:r>
      <w:r>
        <w:tab/>
      </w:r>
      <w:r>
        <w:tab/>
      </w:r>
      <w:r>
        <w:tab/>
      </w:r>
      <w:r>
        <w:tab/>
        <w:t>0,30 kg/m2</w:t>
      </w:r>
    </w:p>
    <w:p w:rsidR="00476616" w:rsidRDefault="00476616" w:rsidP="00476616">
      <w:pPr>
        <w:pStyle w:val="Odstavecseseznamem"/>
        <w:numPr>
          <w:ilvl w:val="0"/>
          <w:numId w:val="4"/>
        </w:numPr>
        <w:jc w:val="both"/>
      </w:pPr>
      <w:r>
        <w:t xml:space="preserve">podkladní KSC (PMH) </w:t>
      </w:r>
      <w:proofErr w:type="spellStart"/>
      <w:r>
        <w:t>tl</w:t>
      </w:r>
      <w:proofErr w:type="spellEnd"/>
      <w:r>
        <w:t xml:space="preserve">. </w:t>
      </w:r>
      <w:r>
        <w:tab/>
      </w:r>
      <w:r>
        <w:tab/>
      </w:r>
      <w:r>
        <w:tab/>
      </w:r>
      <w:r>
        <w:tab/>
      </w:r>
      <w:r>
        <w:tab/>
        <w:t>100 mm</w:t>
      </w:r>
    </w:p>
    <w:p w:rsidR="00476616" w:rsidRDefault="00476616" w:rsidP="00476616">
      <w:pPr>
        <w:pStyle w:val="Odstavecseseznamem"/>
        <w:numPr>
          <w:ilvl w:val="0"/>
          <w:numId w:val="4"/>
        </w:numPr>
        <w:jc w:val="both"/>
      </w:pPr>
      <w:r>
        <w:t>štěrkodrť ŠD</w:t>
      </w:r>
      <w:r>
        <w:tab/>
        <w:t>, fr. 0 – 63</w:t>
      </w:r>
      <w:r>
        <w:tab/>
      </w:r>
      <w:r>
        <w:tab/>
      </w:r>
      <w:r>
        <w:tab/>
      </w:r>
      <w:r>
        <w:tab/>
      </w:r>
      <w:r>
        <w:tab/>
        <w:t>300 mm</w:t>
      </w:r>
    </w:p>
    <w:p w:rsidR="00476616" w:rsidRDefault="00476616" w:rsidP="00476616">
      <w:pPr>
        <w:pStyle w:val="Odstavecseseznamem"/>
        <w:ind w:left="915"/>
        <w:jc w:val="both"/>
      </w:pPr>
      <w:r>
        <w:t>____________________________________________________</w:t>
      </w:r>
    </w:p>
    <w:p w:rsidR="00476616" w:rsidRDefault="00476616" w:rsidP="00476616">
      <w:pPr>
        <w:pStyle w:val="Odstavecseseznamem"/>
        <w:numPr>
          <w:ilvl w:val="0"/>
          <w:numId w:val="4"/>
        </w:numPr>
        <w:jc w:val="both"/>
      </w:pPr>
      <w:r>
        <w:t>celkem</w:t>
      </w:r>
      <w:r>
        <w:tab/>
      </w:r>
      <w:r>
        <w:tab/>
      </w:r>
      <w:r>
        <w:tab/>
      </w:r>
      <w:r>
        <w:tab/>
      </w:r>
      <w:r>
        <w:tab/>
      </w:r>
      <w:r>
        <w:tab/>
      </w:r>
      <w:r>
        <w:tab/>
        <w:t>450 mm</w:t>
      </w:r>
    </w:p>
    <w:p w:rsidR="00410ADD" w:rsidRDefault="00410ADD" w:rsidP="00410ADD">
      <w:pPr>
        <w:jc w:val="both"/>
      </w:pPr>
    </w:p>
    <w:p w:rsidR="00FB5564" w:rsidRDefault="00FB5564" w:rsidP="00410ADD">
      <w:pPr>
        <w:jc w:val="both"/>
      </w:pPr>
      <w:r>
        <w:t>Geodetické práce:</w:t>
      </w:r>
    </w:p>
    <w:p w:rsidR="00FB5564" w:rsidRDefault="00FB5564" w:rsidP="00410ADD">
      <w:pPr>
        <w:jc w:val="both"/>
      </w:pPr>
      <w:r>
        <w:t>Veškeré části nově pokládaného potrubí v jamách budou před zásypem geodeticky zaměřeny podle směrnice objednatele (jde zejména o armaturní uzly, místa přepojení vodovodních přípojek, úseky potrubí v jamách apod.).</w:t>
      </w:r>
    </w:p>
    <w:p w:rsidR="00FB5564" w:rsidRDefault="00FB5564" w:rsidP="00410ADD">
      <w:pPr>
        <w:jc w:val="both"/>
      </w:pPr>
      <w:r>
        <w:t>Další podmínky pro realizaci díla:</w:t>
      </w:r>
    </w:p>
    <w:p w:rsidR="00476616" w:rsidRDefault="00FB5564" w:rsidP="00D802A0">
      <w:pPr>
        <w:jc w:val="both"/>
      </w:pPr>
      <w:r>
        <w:t xml:space="preserve">Pro stavbu budou použity litinové hrdlové a přírubové tvarovky od výrobce, který bude vyrábět potrubí. Pro spojování bude používán </w:t>
      </w:r>
      <w:r w:rsidRPr="00FB5564">
        <w:t xml:space="preserve">spojovací materiál – nerezová ocel, šrouby nerez A2 (délka odpovídající max. dva závity nad </w:t>
      </w:r>
      <w:proofErr w:type="gramStart"/>
      <w:r w:rsidRPr="00FB5564">
        <w:t>matku) , matice</w:t>
      </w:r>
      <w:proofErr w:type="gramEnd"/>
      <w:r w:rsidRPr="00FB5564">
        <w:t xml:space="preserve"> a podložky nerez A4, závit ošetřen </w:t>
      </w:r>
      <w:proofErr w:type="spellStart"/>
      <w:r w:rsidRPr="00FB5564">
        <w:t>protizáděrovou</w:t>
      </w:r>
      <w:proofErr w:type="spellEnd"/>
      <w:r w:rsidRPr="00FB5564">
        <w:t xml:space="preserve"> pastou, dvojitá izolační bandáž přírubových a závitových spojů na vodovodu a přípojkách</w:t>
      </w:r>
      <w:r>
        <w:t xml:space="preserve">. </w:t>
      </w:r>
    </w:p>
    <w:p w:rsidR="0030676D" w:rsidRPr="0030676D" w:rsidRDefault="00FB5564" w:rsidP="00D802A0">
      <w:pPr>
        <w:jc w:val="both"/>
        <w:rPr>
          <w:u w:val="single"/>
        </w:rPr>
      </w:pPr>
      <w:r w:rsidRPr="0030676D">
        <w:rPr>
          <w:u w:val="single"/>
        </w:rPr>
        <w:t xml:space="preserve">Dodavatel bude dodávat </w:t>
      </w:r>
      <w:r w:rsidR="00805563">
        <w:rPr>
          <w:u w:val="single"/>
        </w:rPr>
        <w:t xml:space="preserve">následující materiál </w:t>
      </w:r>
      <w:r w:rsidRPr="0030676D">
        <w:rPr>
          <w:u w:val="single"/>
        </w:rPr>
        <w:t>na stavbu</w:t>
      </w:r>
      <w:r w:rsidR="0030676D" w:rsidRPr="0030676D">
        <w:rPr>
          <w:u w:val="single"/>
        </w:rPr>
        <w:t>:</w:t>
      </w:r>
    </w:p>
    <w:p w:rsidR="0030676D" w:rsidRDefault="00FB5564" w:rsidP="0030676D">
      <w:pPr>
        <w:pStyle w:val="Odstavecseseznamem"/>
        <w:numPr>
          <w:ilvl w:val="0"/>
          <w:numId w:val="4"/>
        </w:numPr>
        <w:spacing w:after="0" w:line="240" w:lineRule="auto"/>
        <w:ind w:left="913" w:hanging="357"/>
        <w:jc w:val="both"/>
      </w:pPr>
      <w:r>
        <w:t>veškerý trubní materiál, litinové hrdlové a přírubové tvarovky</w:t>
      </w:r>
      <w:r w:rsidR="0030676D">
        <w:t xml:space="preserve"> podle výpisu v příloze</w:t>
      </w:r>
    </w:p>
    <w:p w:rsidR="00FB5564" w:rsidRDefault="00FB5564" w:rsidP="0030676D">
      <w:pPr>
        <w:pStyle w:val="Odstavecseseznamem"/>
        <w:numPr>
          <w:ilvl w:val="0"/>
          <w:numId w:val="4"/>
        </w:numPr>
        <w:spacing w:after="0" w:line="240" w:lineRule="auto"/>
        <w:ind w:left="913" w:hanging="357"/>
        <w:jc w:val="both"/>
      </w:pPr>
      <w:r>
        <w:t>spojovací materiál</w:t>
      </w:r>
      <w:r w:rsidR="0030676D">
        <w:t xml:space="preserve">, </w:t>
      </w:r>
      <w:r>
        <w:t>těsnění</w:t>
      </w:r>
      <w:r w:rsidR="0030676D">
        <w:t>, bandáže</w:t>
      </w:r>
    </w:p>
    <w:p w:rsidR="0030676D" w:rsidRDefault="0030676D" w:rsidP="0030676D">
      <w:pPr>
        <w:pStyle w:val="Odstavecseseznamem"/>
        <w:numPr>
          <w:ilvl w:val="0"/>
          <w:numId w:val="4"/>
        </w:numPr>
        <w:spacing w:after="0" w:line="240" w:lineRule="auto"/>
        <w:ind w:left="913" w:hanging="357"/>
        <w:jc w:val="both"/>
      </w:pPr>
      <w:r>
        <w:t>veškerý materiál potřebný k realizaci provizorních obtoků</w:t>
      </w:r>
    </w:p>
    <w:p w:rsidR="0030676D" w:rsidRDefault="0030676D" w:rsidP="0030676D">
      <w:pPr>
        <w:pStyle w:val="Odstavecseseznamem"/>
        <w:numPr>
          <w:ilvl w:val="0"/>
          <w:numId w:val="4"/>
        </w:numPr>
        <w:spacing w:after="0" w:line="240" w:lineRule="auto"/>
        <w:ind w:left="913" w:hanging="357"/>
        <w:jc w:val="both"/>
      </w:pPr>
      <w:r>
        <w:t>veškerý pomocný materiál nutný k provizornímu propojování úseků, k realizaci zkoušek</w:t>
      </w:r>
    </w:p>
    <w:p w:rsidR="00805563" w:rsidRDefault="00805563" w:rsidP="00805563">
      <w:pPr>
        <w:spacing w:after="0" w:line="240" w:lineRule="auto"/>
        <w:jc w:val="both"/>
      </w:pPr>
    </w:p>
    <w:p w:rsidR="0030676D" w:rsidRDefault="00805563" w:rsidP="00805563">
      <w:pPr>
        <w:spacing w:after="0" w:line="240" w:lineRule="auto"/>
        <w:jc w:val="both"/>
      </w:pPr>
      <w:r>
        <w:t>Objednatel dodá dodavateli veškerý materiál pro provedení a definitivní propojení vodovodních přípojek (</w:t>
      </w:r>
      <w:proofErr w:type="spellStart"/>
      <w:r>
        <w:t>navrtací</w:t>
      </w:r>
      <w:proofErr w:type="spellEnd"/>
      <w:r>
        <w:t xml:space="preserve"> pasy, domovní šoupátka, zemní soupravy pro domovní šoupátka s poklopy, propojovací </w:t>
      </w:r>
      <w:proofErr w:type="spellStart"/>
      <w:r>
        <w:t>isiflo</w:t>
      </w:r>
      <w:proofErr w:type="spellEnd"/>
      <w:r>
        <w:t xml:space="preserve"> spojky pro propojení nového úseku vod. </w:t>
      </w:r>
      <w:proofErr w:type="gramStart"/>
      <w:r>
        <w:t>přípojky</w:t>
      </w:r>
      <w:proofErr w:type="gramEnd"/>
      <w:r>
        <w:t xml:space="preserve"> se stávající). Tento materiál bude pro dodavatele připr</w:t>
      </w:r>
      <w:r w:rsidR="00872EFD">
        <w:t>aven ve skladu objednatele vždy</w:t>
      </w:r>
      <w:r>
        <w:t> za týden po uplatnění požadavku na jeho dodání.</w:t>
      </w:r>
      <w:r w:rsidR="0030676D">
        <w:t xml:space="preserve"> </w:t>
      </w:r>
    </w:p>
    <w:p w:rsidR="00805563" w:rsidRDefault="00805563" w:rsidP="00805563">
      <w:pPr>
        <w:spacing w:after="0" w:line="240" w:lineRule="auto"/>
        <w:jc w:val="both"/>
      </w:pPr>
    </w:p>
    <w:p w:rsidR="00805563" w:rsidRDefault="00805563" w:rsidP="00805563">
      <w:pPr>
        <w:spacing w:after="0" w:line="240" w:lineRule="auto"/>
        <w:jc w:val="both"/>
      </w:pPr>
    </w:p>
    <w:p w:rsidR="00805563" w:rsidRDefault="00805563" w:rsidP="00805563">
      <w:pPr>
        <w:spacing w:after="0" w:line="240" w:lineRule="auto"/>
        <w:jc w:val="both"/>
      </w:pPr>
      <w:r>
        <w:t>Dokumentace má následující části:</w:t>
      </w:r>
    </w:p>
    <w:p w:rsidR="00805563" w:rsidRDefault="00805563" w:rsidP="00805563">
      <w:pPr>
        <w:pStyle w:val="Odstavecseseznamem"/>
        <w:numPr>
          <w:ilvl w:val="0"/>
          <w:numId w:val="5"/>
        </w:numPr>
        <w:spacing w:after="0" w:line="240" w:lineRule="auto"/>
        <w:jc w:val="both"/>
      </w:pPr>
      <w:r>
        <w:t>souhrnná technická zpráva</w:t>
      </w:r>
    </w:p>
    <w:p w:rsidR="00805563" w:rsidRDefault="00805563" w:rsidP="00805563">
      <w:pPr>
        <w:pStyle w:val="Odstavecseseznamem"/>
        <w:numPr>
          <w:ilvl w:val="0"/>
          <w:numId w:val="5"/>
        </w:numPr>
        <w:spacing w:after="0" w:line="240" w:lineRule="auto"/>
        <w:jc w:val="both"/>
      </w:pPr>
      <w:r>
        <w:t>seznam vodovodních přípojek</w:t>
      </w:r>
    </w:p>
    <w:p w:rsidR="00805563" w:rsidRDefault="00805563" w:rsidP="00805563">
      <w:pPr>
        <w:pStyle w:val="Odstavecseseznamem"/>
        <w:numPr>
          <w:ilvl w:val="0"/>
          <w:numId w:val="5"/>
        </w:numPr>
        <w:spacing w:after="0" w:line="240" w:lineRule="auto"/>
        <w:jc w:val="both"/>
      </w:pPr>
      <w:r>
        <w:t>situace stávajícího vedení vodovodu určeného k výměně</w:t>
      </w:r>
    </w:p>
    <w:p w:rsidR="00805563" w:rsidRDefault="00805563" w:rsidP="00805563">
      <w:pPr>
        <w:pStyle w:val="Odstavecseseznamem"/>
        <w:numPr>
          <w:ilvl w:val="0"/>
          <w:numId w:val="5"/>
        </w:numPr>
        <w:spacing w:after="0" w:line="240" w:lineRule="auto"/>
        <w:jc w:val="both"/>
      </w:pPr>
      <w:r>
        <w:t>kladečské schéma</w:t>
      </w:r>
    </w:p>
    <w:p w:rsidR="00805563" w:rsidRDefault="00805563" w:rsidP="00805563">
      <w:pPr>
        <w:pStyle w:val="Odstavecseseznamem"/>
        <w:numPr>
          <w:ilvl w:val="0"/>
          <w:numId w:val="5"/>
        </w:numPr>
        <w:spacing w:after="0" w:line="240" w:lineRule="auto"/>
        <w:jc w:val="both"/>
      </w:pPr>
      <w:r>
        <w:t>výpis trub a tvarovek (bez pomocného a dočasného materiálu)</w:t>
      </w:r>
    </w:p>
    <w:p w:rsidR="003F7074" w:rsidRDefault="003F7074" w:rsidP="003F7074">
      <w:pPr>
        <w:spacing w:after="0" w:line="240" w:lineRule="auto"/>
        <w:jc w:val="both"/>
      </w:pPr>
      <w:bookmarkStart w:id="4" w:name="_GoBack"/>
      <w:bookmarkEnd w:id="4"/>
    </w:p>
    <w:p w:rsidR="003F7074" w:rsidRDefault="003F7074" w:rsidP="003F7074">
      <w:pPr>
        <w:spacing w:after="0" w:line="240" w:lineRule="auto"/>
        <w:jc w:val="both"/>
      </w:pPr>
    </w:p>
    <w:p w:rsidR="003F7074" w:rsidRDefault="003F7074" w:rsidP="003F7074">
      <w:pPr>
        <w:spacing w:after="0" w:line="240" w:lineRule="auto"/>
        <w:jc w:val="both"/>
      </w:pPr>
      <w:r>
        <w:t>Zpracoval:</w:t>
      </w:r>
    </w:p>
    <w:p w:rsidR="003F7074" w:rsidRPr="00742FA4" w:rsidRDefault="003F7074" w:rsidP="003F7074">
      <w:pPr>
        <w:spacing w:after="0" w:line="240" w:lineRule="auto"/>
        <w:jc w:val="both"/>
      </w:pPr>
      <w:r>
        <w:t>leden 2019 Tomáš Žitný</w:t>
      </w:r>
    </w:p>
    <w:sectPr w:rsidR="003F7074" w:rsidRPr="00742FA4" w:rsidSect="00FB5564">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F63B6"/>
    <w:multiLevelType w:val="hybridMultilevel"/>
    <w:tmpl w:val="FC6662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2A87B09"/>
    <w:multiLevelType w:val="hybridMultilevel"/>
    <w:tmpl w:val="B54A7A7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198C42A2"/>
    <w:multiLevelType w:val="hybridMultilevel"/>
    <w:tmpl w:val="0A6407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A3834D3"/>
    <w:multiLevelType w:val="hybridMultilevel"/>
    <w:tmpl w:val="937A35FE"/>
    <w:lvl w:ilvl="0" w:tplc="04050001">
      <w:start w:val="1"/>
      <w:numFmt w:val="bullet"/>
      <w:lvlText w:val=""/>
      <w:lvlJc w:val="left"/>
      <w:pPr>
        <w:ind w:left="915" w:hanging="360"/>
      </w:pPr>
      <w:rPr>
        <w:rFonts w:ascii="Symbol" w:hAnsi="Symbol" w:hint="default"/>
      </w:rPr>
    </w:lvl>
    <w:lvl w:ilvl="1" w:tplc="04050003" w:tentative="1">
      <w:start w:val="1"/>
      <w:numFmt w:val="bullet"/>
      <w:lvlText w:val="o"/>
      <w:lvlJc w:val="left"/>
      <w:pPr>
        <w:ind w:left="1635" w:hanging="360"/>
      </w:pPr>
      <w:rPr>
        <w:rFonts w:ascii="Courier New" w:hAnsi="Courier New" w:cs="Courier New" w:hint="default"/>
      </w:rPr>
    </w:lvl>
    <w:lvl w:ilvl="2" w:tplc="04050005" w:tentative="1">
      <w:start w:val="1"/>
      <w:numFmt w:val="bullet"/>
      <w:lvlText w:val=""/>
      <w:lvlJc w:val="left"/>
      <w:pPr>
        <w:ind w:left="2355" w:hanging="360"/>
      </w:pPr>
      <w:rPr>
        <w:rFonts w:ascii="Wingdings" w:hAnsi="Wingdings" w:hint="default"/>
      </w:rPr>
    </w:lvl>
    <w:lvl w:ilvl="3" w:tplc="04050001" w:tentative="1">
      <w:start w:val="1"/>
      <w:numFmt w:val="bullet"/>
      <w:lvlText w:val=""/>
      <w:lvlJc w:val="left"/>
      <w:pPr>
        <w:ind w:left="3075" w:hanging="360"/>
      </w:pPr>
      <w:rPr>
        <w:rFonts w:ascii="Symbol" w:hAnsi="Symbol" w:hint="default"/>
      </w:rPr>
    </w:lvl>
    <w:lvl w:ilvl="4" w:tplc="04050003" w:tentative="1">
      <w:start w:val="1"/>
      <w:numFmt w:val="bullet"/>
      <w:lvlText w:val="o"/>
      <w:lvlJc w:val="left"/>
      <w:pPr>
        <w:ind w:left="3795" w:hanging="360"/>
      </w:pPr>
      <w:rPr>
        <w:rFonts w:ascii="Courier New" w:hAnsi="Courier New" w:cs="Courier New" w:hint="default"/>
      </w:rPr>
    </w:lvl>
    <w:lvl w:ilvl="5" w:tplc="04050005" w:tentative="1">
      <w:start w:val="1"/>
      <w:numFmt w:val="bullet"/>
      <w:lvlText w:val=""/>
      <w:lvlJc w:val="left"/>
      <w:pPr>
        <w:ind w:left="4515" w:hanging="360"/>
      </w:pPr>
      <w:rPr>
        <w:rFonts w:ascii="Wingdings" w:hAnsi="Wingdings" w:hint="default"/>
      </w:rPr>
    </w:lvl>
    <w:lvl w:ilvl="6" w:tplc="04050001" w:tentative="1">
      <w:start w:val="1"/>
      <w:numFmt w:val="bullet"/>
      <w:lvlText w:val=""/>
      <w:lvlJc w:val="left"/>
      <w:pPr>
        <w:ind w:left="5235" w:hanging="360"/>
      </w:pPr>
      <w:rPr>
        <w:rFonts w:ascii="Symbol" w:hAnsi="Symbol" w:hint="default"/>
      </w:rPr>
    </w:lvl>
    <w:lvl w:ilvl="7" w:tplc="04050003" w:tentative="1">
      <w:start w:val="1"/>
      <w:numFmt w:val="bullet"/>
      <w:lvlText w:val="o"/>
      <w:lvlJc w:val="left"/>
      <w:pPr>
        <w:ind w:left="5955" w:hanging="360"/>
      </w:pPr>
      <w:rPr>
        <w:rFonts w:ascii="Courier New" w:hAnsi="Courier New" w:cs="Courier New" w:hint="default"/>
      </w:rPr>
    </w:lvl>
    <w:lvl w:ilvl="8" w:tplc="04050005" w:tentative="1">
      <w:start w:val="1"/>
      <w:numFmt w:val="bullet"/>
      <w:lvlText w:val=""/>
      <w:lvlJc w:val="left"/>
      <w:pPr>
        <w:ind w:left="6675" w:hanging="360"/>
      </w:pPr>
      <w:rPr>
        <w:rFonts w:ascii="Wingdings" w:hAnsi="Wingdings" w:hint="default"/>
      </w:rPr>
    </w:lvl>
  </w:abstractNum>
  <w:abstractNum w:abstractNumId="4">
    <w:nsid w:val="7A4F74DF"/>
    <w:multiLevelType w:val="hybridMultilevel"/>
    <w:tmpl w:val="D3D06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DEE"/>
    <w:rsid w:val="000E3AA6"/>
    <w:rsid w:val="001858FD"/>
    <w:rsid w:val="001A7EFC"/>
    <w:rsid w:val="001F2D6E"/>
    <w:rsid w:val="0030676D"/>
    <w:rsid w:val="003F7074"/>
    <w:rsid w:val="00410ADD"/>
    <w:rsid w:val="00476616"/>
    <w:rsid w:val="00550955"/>
    <w:rsid w:val="0069673E"/>
    <w:rsid w:val="00742FA4"/>
    <w:rsid w:val="00805563"/>
    <w:rsid w:val="00872EFD"/>
    <w:rsid w:val="00954563"/>
    <w:rsid w:val="009A5960"/>
    <w:rsid w:val="00B051B6"/>
    <w:rsid w:val="00B85C37"/>
    <w:rsid w:val="00CC1C87"/>
    <w:rsid w:val="00D15D13"/>
    <w:rsid w:val="00D802A0"/>
    <w:rsid w:val="00D813DF"/>
    <w:rsid w:val="00DA085D"/>
    <w:rsid w:val="00DB4E35"/>
    <w:rsid w:val="00E84E8B"/>
    <w:rsid w:val="00F63DEE"/>
    <w:rsid w:val="00F9556B"/>
    <w:rsid w:val="00FB5564"/>
    <w:rsid w:val="00FF0E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456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813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456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813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4</Pages>
  <Words>1216</Words>
  <Characters>7177</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Žitný Tomáš</dc:creator>
  <cp:keywords/>
  <dc:description/>
  <cp:lastModifiedBy>Per Doškář</cp:lastModifiedBy>
  <cp:revision>5</cp:revision>
  <dcterms:created xsi:type="dcterms:W3CDTF">2019-01-17T20:26:00Z</dcterms:created>
  <dcterms:modified xsi:type="dcterms:W3CDTF">2019-01-25T14:17:00Z</dcterms:modified>
</cp:coreProperties>
</file>